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01" w:tblpY="2180"/>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851"/>
        <w:gridCol w:w="1911"/>
        <w:gridCol w:w="2483"/>
        <w:gridCol w:w="2053"/>
      </w:tblGrid>
      <w:tr w:rsidR="00904636" w:rsidRPr="00455247" w:rsidTr="00455247">
        <w:tc>
          <w:tcPr>
            <w:tcW w:w="2235"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МДК</w:t>
            </w:r>
          </w:p>
        </w:tc>
        <w:tc>
          <w:tcPr>
            <w:tcW w:w="1275"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Учебная группа</w:t>
            </w:r>
          </w:p>
        </w:tc>
        <w:tc>
          <w:tcPr>
            <w:tcW w:w="851"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Пара</w:t>
            </w:r>
          </w:p>
        </w:tc>
        <w:tc>
          <w:tcPr>
            <w:tcW w:w="1911"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Тема занятия</w:t>
            </w:r>
          </w:p>
        </w:tc>
        <w:tc>
          <w:tcPr>
            <w:tcW w:w="2483"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Задания</w:t>
            </w:r>
          </w:p>
        </w:tc>
        <w:tc>
          <w:tcPr>
            <w:tcW w:w="2053"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r w:rsidRPr="00455247">
              <w:rPr>
                <w:rFonts w:ascii="Times New Roman" w:hAnsi="Times New Roman"/>
                <w:b/>
                <w:bCs/>
                <w:lang w:val="ru-RU"/>
              </w:rPr>
              <w:t>Домашнее задание</w:t>
            </w:r>
          </w:p>
        </w:tc>
      </w:tr>
      <w:tr w:rsidR="00904636" w:rsidRPr="00455247" w:rsidTr="00455247">
        <w:tc>
          <w:tcPr>
            <w:tcW w:w="2235"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455247">
              <w:rPr>
                <w:rFonts w:ascii="Times New Roman" w:hAnsi="Times New Roman"/>
                <w:bCs/>
                <w:lang w:val="ru-RU"/>
              </w:rPr>
              <w:t>МДК 03.01 Профессионально-теоретическая подготовка по профессии 11442 Водитель автомобиля (категории «С»).</w:t>
            </w:r>
          </w:p>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455247">
              <w:rPr>
                <w:rFonts w:ascii="Times New Roman" w:hAnsi="Times New Roman"/>
                <w:bCs/>
                <w:lang w:val="ru-RU"/>
              </w:rPr>
              <w:t>Раздел - Охрана труда и окружающей среды</w:t>
            </w:r>
          </w:p>
        </w:tc>
        <w:tc>
          <w:tcPr>
            <w:tcW w:w="1275"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455247">
              <w:rPr>
                <w:rFonts w:ascii="Times New Roman" w:hAnsi="Times New Roman"/>
                <w:bCs/>
                <w:lang w:val="ru-RU"/>
              </w:rPr>
              <w:t>3ТМ</w:t>
            </w:r>
          </w:p>
        </w:tc>
        <w:tc>
          <w:tcPr>
            <w:tcW w:w="851" w:type="dxa"/>
            <w:shd w:val="clear" w:color="auto" w:fill="auto"/>
          </w:tcPr>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sidRPr="00455247">
              <w:rPr>
                <w:rFonts w:ascii="Times New Roman" w:hAnsi="Times New Roman"/>
                <w:bCs/>
                <w:lang w:val="ru-RU"/>
              </w:rPr>
              <w:t>2</w:t>
            </w:r>
          </w:p>
        </w:tc>
        <w:tc>
          <w:tcPr>
            <w:tcW w:w="1911" w:type="dxa"/>
            <w:shd w:val="clear" w:color="auto" w:fill="auto"/>
          </w:tcPr>
          <w:p w:rsidR="00904636" w:rsidRPr="00455247" w:rsidRDefault="00904636" w:rsidP="00940924">
            <w:pPr>
              <w:jc w:val="both"/>
              <w:rPr>
                <w:rFonts w:ascii="Times New Roman" w:hAnsi="Times New Roman"/>
                <w:bCs/>
                <w:lang w:val="ru-RU"/>
              </w:rPr>
            </w:pPr>
            <w:r w:rsidRPr="00455247">
              <w:rPr>
                <w:rFonts w:ascii="Times New Roman" w:hAnsi="Times New Roman"/>
                <w:bCs/>
                <w:lang w:val="ru-RU"/>
              </w:rPr>
              <w:t>Основы пожарной безопасности – 1ч.</w:t>
            </w:r>
          </w:p>
          <w:p w:rsidR="00904636" w:rsidRPr="00455247" w:rsidRDefault="00904636" w:rsidP="00940924">
            <w:pPr>
              <w:jc w:val="both"/>
              <w:rPr>
                <w:rFonts w:ascii="Times New Roman" w:hAnsi="Times New Roman"/>
                <w:bCs/>
                <w:lang w:val="ru-RU"/>
              </w:rPr>
            </w:pPr>
            <w:r w:rsidRPr="00455247">
              <w:rPr>
                <w:rFonts w:ascii="Times New Roman" w:hAnsi="Times New Roman"/>
                <w:bCs/>
                <w:lang w:val="ru-RU"/>
              </w:rPr>
              <w:t xml:space="preserve">Основы </w:t>
            </w:r>
            <w:proofErr w:type="spellStart"/>
            <w:r w:rsidRPr="00455247">
              <w:rPr>
                <w:rFonts w:ascii="Times New Roman" w:hAnsi="Times New Roman"/>
                <w:bCs/>
                <w:lang w:val="ru-RU"/>
              </w:rPr>
              <w:t>электробезопас</w:t>
            </w:r>
            <w:r w:rsidR="006A5DE9" w:rsidRPr="00455247">
              <w:rPr>
                <w:rFonts w:ascii="Times New Roman" w:hAnsi="Times New Roman"/>
                <w:bCs/>
                <w:lang w:val="ru-RU"/>
              </w:rPr>
              <w:t>-</w:t>
            </w:r>
            <w:r w:rsidRPr="00455247">
              <w:rPr>
                <w:rFonts w:ascii="Times New Roman" w:hAnsi="Times New Roman"/>
                <w:bCs/>
                <w:lang w:val="ru-RU"/>
              </w:rPr>
              <w:t>ности</w:t>
            </w:r>
            <w:proofErr w:type="spellEnd"/>
            <w:r w:rsidRPr="00455247">
              <w:rPr>
                <w:rFonts w:ascii="Times New Roman" w:hAnsi="Times New Roman"/>
                <w:bCs/>
                <w:lang w:val="ru-RU"/>
              </w:rPr>
              <w:t xml:space="preserve"> – 1ч.</w:t>
            </w:r>
          </w:p>
          <w:p w:rsidR="00904636" w:rsidRPr="00455247"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p>
        </w:tc>
        <w:tc>
          <w:tcPr>
            <w:tcW w:w="2483" w:type="dxa"/>
            <w:shd w:val="clear" w:color="auto" w:fill="auto"/>
          </w:tcPr>
          <w:p w:rsidR="00904636" w:rsidRPr="00455247" w:rsidRDefault="00904636" w:rsidP="00940924">
            <w:pPr>
              <w:pStyle w:val="a3"/>
              <w:numPr>
                <w:ilvl w:val="0"/>
                <w:numId w:val="3"/>
              </w:numPr>
              <w:ind w:left="0" w:firstLine="0"/>
              <w:rPr>
                <w:rFonts w:ascii="Times New Roman" w:hAnsi="Times New Roman"/>
                <w:bCs/>
                <w:lang w:val="ru-RU"/>
              </w:rPr>
            </w:pPr>
            <w:r w:rsidRPr="00455247">
              <w:rPr>
                <w:rFonts w:ascii="Times New Roman" w:hAnsi="Times New Roman"/>
                <w:bCs/>
                <w:lang w:val="ru-RU"/>
              </w:rPr>
              <w:t>Выполнить конспект.</w:t>
            </w:r>
          </w:p>
          <w:p w:rsidR="00904636" w:rsidRPr="00455247" w:rsidRDefault="00904636" w:rsidP="00940924">
            <w:pPr>
              <w:pStyle w:val="a3"/>
              <w:numPr>
                <w:ilvl w:val="0"/>
                <w:numId w:val="3"/>
              </w:numPr>
              <w:ind w:left="0" w:firstLine="0"/>
              <w:rPr>
                <w:rFonts w:ascii="Times New Roman" w:hAnsi="Times New Roman"/>
                <w:bCs/>
                <w:lang w:val="ru-RU"/>
              </w:rPr>
            </w:pPr>
            <w:r w:rsidRPr="00455247">
              <w:rPr>
                <w:rFonts w:ascii="Times New Roman" w:hAnsi="Times New Roman"/>
                <w:bCs/>
                <w:lang w:val="ru-RU"/>
              </w:rPr>
              <w:t>Ответить на контрольные вопросы.</w:t>
            </w:r>
          </w:p>
          <w:p w:rsidR="00904636" w:rsidRPr="00455247" w:rsidRDefault="00904636" w:rsidP="00940924">
            <w:pPr>
              <w:pStyle w:val="a3"/>
              <w:numPr>
                <w:ilvl w:val="0"/>
                <w:numId w:val="3"/>
              </w:numPr>
              <w:ind w:left="0" w:firstLine="0"/>
              <w:rPr>
                <w:rFonts w:ascii="Times New Roman" w:hAnsi="Times New Roman"/>
                <w:bCs/>
                <w:lang w:val="ru-RU"/>
              </w:rPr>
            </w:pPr>
            <w:r w:rsidRPr="00455247">
              <w:rPr>
                <w:rFonts w:ascii="Times New Roman" w:hAnsi="Times New Roman"/>
                <w:bCs/>
                <w:lang w:val="ru-RU"/>
              </w:rPr>
              <w:t xml:space="preserve">Фото, </w:t>
            </w:r>
            <w:proofErr w:type="spellStart"/>
            <w:r w:rsidRPr="00455247">
              <w:rPr>
                <w:rFonts w:ascii="Times New Roman" w:hAnsi="Times New Roman"/>
                <w:bCs/>
                <w:lang w:val="ru-RU"/>
              </w:rPr>
              <w:t>скрины</w:t>
            </w:r>
            <w:proofErr w:type="spellEnd"/>
            <w:r w:rsidRPr="00455247">
              <w:rPr>
                <w:rFonts w:ascii="Times New Roman" w:hAnsi="Times New Roman"/>
                <w:bCs/>
                <w:lang w:val="ru-RU"/>
              </w:rPr>
              <w:t xml:space="preserve"> выполненных конспектов и ответов на контрольные вопросы отправить на электронный адрес </w:t>
            </w:r>
            <w:hyperlink r:id="rId5" w:history="1">
              <w:r w:rsidRPr="00455247">
                <w:rPr>
                  <w:rStyle w:val="contactlinebodyitememail"/>
                  <w:rFonts w:ascii="Times New Roman" w:hAnsi="Times New Roman"/>
                  <w:shd w:val="clear" w:color="auto" w:fill="F7F7F7"/>
                  <w:lang w:val="ru-RU"/>
                </w:rPr>
                <w:t>alla_12_13@mail.ru</w:t>
              </w:r>
            </w:hyperlink>
            <w:r w:rsidRPr="00455247">
              <w:rPr>
                <w:rFonts w:ascii="Times New Roman" w:hAnsi="Times New Roman"/>
                <w:lang w:val="ru-RU"/>
              </w:rPr>
              <w:t xml:space="preserve"> </w:t>
            </w:r>
          </w:p>
          <w:p w:rsidR="00904636" w:rsidRPr="00455247" w:rsidRDefault="00904636" w:rsidP="00940924">
            <w:pPr>
              <w:pStyle w:val="a3"/>
              <w:ind w:left="0"/>
              <w:rPr>
                <w:rFonts w:ascii="Times New Roman" w:hAnsi="Times New Roman"/>
                <w:bCs/>
                <w:lang w:val="ru-RU"/>
              </w:rPr>
            </w:pPr>
            <w:r w:rsidRPr="00455247">
              <w:rPr>
                <w:rFonts w:ascii="Times New Roman" w:hAnsi="Times New Roman"/>
                <w:bCs/>
                <w:lang w:val="ru-RU"/>
              </w:rPr>
              <w:t>в срок до 19.11.2021, телефон для консультации 0713098432</w:t>
            </w:r>
          </w:p>
        </w:tc>
        <w:tc>
          <w:tcPr>
            <w:tcW w:w="2053" w:type="dxa"/>
            <w:shd w:val="clear" w:color="auto" w:fill="auto"/>
          </w:tcPr>
          <w:p w:rsidR="00904636" w:rsidRPr="00455247" w:rsidRDefault="00904636" w:rsidP="00940924">
            <w:pPr>
              <w:rPr>
                <w:rFonts w:ascii="Times New Roman" w:hAnsi="Times New Roman"/>
                <w:bCs/>
                <w:lang w:val="ru-RU"/>
              </w:rPr>
            </w:pPr>
            <w:r w:rsidRPr="00455247">
              <w:rPr>
                <w:rFonts w:ascii="Times New Roman" w:hAnsi="Times New Roman"/>
                <w:bCs/>
                <w:lang w:val="ru-RU"/>
              </w:rPr>
              <w:t xml:space="preserve">Самостоятельно изучить материал.  </w:t>
            </w:r>
          </w:p>
        </w:tc>
      </w:tr>
    </w:tbl>
    <w:p w:rsidR="00455247" w:rsidRPr="006A5DE9" w:rsidRDefault="00904636" w:rsidP="00455247">
      <w:pPr>
        <w:rPr>
          <w:rFonts w:ascii="Times New Roman" w:hAnsi="Times New Roman"/>
          <w:b/>
          <w:bCs/>
          <w:sz w:val="28"/>
          <w:szCs w:val="28"/>
          <w:lang w:val="ru-RU"/>
        </w:rPr>
      </w:pPr>
      <w:r>
        <w:rPr>
          <w:rFonts w:ascii="Times New Roman" w:hAnsi="Times New Roman"/>
          <w:b/>
          <w:bCs/>
          <w:noProof/>
          <w:sz w:val="28"/>
          <w:szCs w:val="28"/>
          <w:lang w:val="ru-RU"/>
        </w:rPr>
        <w:br/>
      </w:r>
      <w:r w:rsidR="00455247" w:rsidRPr="006A5DE9">
        <w:rPr>
          <w:rFonts w:ascii="Times New Roman" w:hAnsi="Times New Roman"/>
          <w:b/>
          <w:bCs/>
          <w:sz w:val="28"/>
          <w:szCs w:val="28"/>
          <w:lang w:val="ru-RU"/>
        </w:rPr>
        <w:t xml:space="preserve">Задания на </w:t>
      </w:r>
      <w:r w:rsidR="00455247">
        <w:rPr>
          <w:rFonts w:ascii="Times New Roman" w:hAnsi="Times New Roman"/>
          <w:b/>
          <w:bCs/>
          <w:sz w:val="28"/>
          <w:szCs w:val="28"/>
          <w:lang w:val="ru-RU"/>
        </w:rPr>
        <w:t>15</w:t>
      </w:r>
      <w:r w:rsidR="00455247" w:rsidRPr="006A5DE9">
        <w:rPr>
          <w:rFonts w:ascii="Times New Roman" w:hAnsi="Times New Roman"/>
          <w:b/>
          <w:bCs/>
          <w:sz w:val="28"/>
          <w:szCs w:val="28"/>
          <w:lang w:val="ru-RU"/>
        </w:rPr>
        <w:t>.1</w:t>
      </w:r>
      <w:r w:rsidR="00455247">
        <w:rPr>
          <w:rFonts w:ascii="Times New Roman" w:hAnsi="Times New Roman"/>
          <w:b/>
          <w:bCs/>
          <w:sz w:val="28"/>
          <w:szCs w:val="28"/>
          <w:lang w:val="ru-RU"/>
        </w:rPr>
        <w:t>1</w:t>
      </w:r>
      <w:r w:rsidR="00455247" w:rsidRPr="006A5DE9">
        <w:rPr>
          <w:rFonts w:ascii="Times New Roman" w:hAnsi="Times New Roman"/>
          <w:b/>
          <w:bCs/>
          <w:sz w:val="28"/>
          <w:szCs w:val="28"/>
          <w:lang w:val="ru-RU"/>
        </w:rPr>
        <w:t>.2021</w:t>
      </w:r>
      <w:r w:rsidR="00455247" w:rsidRPr="006A5DE9">
        <w:rPr>
          <w:rFonts w:ascii="Times New Roman" w:hAnsi="Times New Roman"/>
          <w:b/>
          <w:bCs/>
          <w:sz w:val="28"/>
          <w:szCs w:val="28"/>
          <w:lang w:val="ru-RU"/>
        </w:rPr>
        <w:tab/>
      </w:r>
      <w:r w:rsidR="00455247" w:rsidRPr="006A5DE9">
        <w:rPr>
          <w:rFonts w:ascii="Times New Roman" w:hAnsi="Times New Roman"/>
          <w:b/>
          <w:bCs/>
          <w:sz w:val="28"/>
          <w:szCs w:val="28"/>
          <w:lang w:val="ru-RU"/>
        </w:rPr>
        <w:tab/>
      </w:r>
      <w:r w:rsidR="00455247" w:rsidRPr="006A5DE9">
        <w:rPr>
          <w:rFonts w:ascii="Times New Roman" w:hAnsi="Times New Roman"/>
          <w:b/>
          <w:bCs/>
          <w:sz w:val="28"/>
          <w:szCs w:val="28"/>
          <w:lang w:val="ru-RU"/>
        </w:rPr>
        <w:tab/>
        <w:t>преподаватель Дорош Алла Ивановна</w:t>
      </w:r>
    </w:p>
    <w:p w:rsidR="00904636"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b/>
          <w:bCs/>
          <w:noProof/>
          <w:sz w:val="28"/>
          <w:szCs w:val="28"/>
          <w:lang w:val="ru-RU"/>
        </w:rPr>
      </w:pPr>
    </w:p>
    <w:p w:rsidR="00904636" w:rsidRDefault="00904636" w:rsidP="00940924">
      <w:pPr>
        <w:rPr>
          <w:rFonts w:ascii="Times New Roman" w:hAnsi="Times New Roman"/>
          <w:b/>
          <w:bCs/>
          <w:sz w:val="28"/>
          <w:szCs w:val="28"/>
          <w:lang w:val="ru-RU"/>
        </w:rPr>
      </w:pPr>
    </w:p>
    <w:p w:rsidR="00904636" w:rsidRPr="007E36F9" w:rsidRDefault="00904636" w:rsidP="00940924">
      <w:pPr>
        <w:pStyle w:val="a4"/>
        <w:spacing w:before="0" w:beforeAutospacing="0" w:after="0" w:afterAutospacing="0"/>
        <w:ind w:firstLine="709"/>
        <w:jc w:val="both"/>
        <w:rPr>
          <w:rFonts w:eastAsia="Calibri"/>
          <w:sz w:val="28"/>
          <w:szCs w:val="28"/>
        </w:rPr>
      </w:pPr>
      <w:r w:rsidRPr="007E36F9">
        <w:rPr>
          <w:rFonts w:eastAsia="Calibri"/>
          <w:b/>
          <w:sz w:val="28"/>
          <w:szCs w:val="28"/>
        </w:rPr>
        <w:t>Цели занятия</w:t>
      </w:r>
      <w:r w:rsidRPr="007E36F9">
        <w:rPr>
          <w:rFonts w:eastAsia="Calibri"/>
          <w:sz w:val="28"/>
          <w:szCs w:val="28"/>
        </w:rPr>
        <w:t>:</w:t>
      </w:r>
    </w:p>
    <w:p w:rsidR="00904636" w:rsidRDefault="00904636" w:rsidP="00940924">
      <w:pPr>
        <w:pStyle w:val="a4"/>
        <w:spacing w:before="0" w:beforeAutospacing="0" w:after="0" w:afterAutospacing="0"/>
        <w:ind w:firstLine="709"/>
        <w:jc w:val="both"/>
        <w:rPr>
          <w:rFonts w:eastAsia="Calibri"/>
          <w:sz w:val="28"/>
          <w:szCs w:val="28"/>
        </w:rPr>
      </w:pPr>
      <w:proofErr w:type="gramStart"/>
      <w:r w:rsidRPr="007E36F9">
        <w:rPr>
          <w:rFonts w:eastAsia="Calibri"/>
          <w:sz w:val="28"/>
          <w:szCs w:val="28"/>
        </w:rPr>
        <w:t>Образовательная</w:t>
      </w:r>
      <w:proofErr w:type="gramEnd"/>
      <w:r w:rsidRPr="007E36F9">
        <w:rPr>
          <w:rFonts w:eastAsia="Calibri"/>
          <w:sz w:val="28"/>
          <w:szCs w:val="28"/>
        </w:rPr>
        <w:t xml:space="preserve"> – изучить</w:t>
      </w:r>
      <w:r>
        <w:rPr>
          <w:rFonts w:eastAsia="Calibri"/>
          <w:sz w:val="28"/>
          <w:szCs w:val="28"/>
        </w:rPr>
        <w:t xml:space="preserve"> особенности тушения пожаров в автомобиле и на объектах; особенности поражения электрическим током, действие электрического рока на организм человека, организационные и технические мероприятия.</w:t>
      </w:r>
    </w:p>
    <w:p w:rsidR="00904636" w:rsidRPr="007E36F9" w:rsidRDefault="00904636" w:rsidP="00940924">
      <w:pPr>
        <w:pStyle w:val="a4"/>
        <w:spacing w:before="0" w:beforeAutospacing="0" w:after="0" w:afterAutospacing="0"/>
        <w:ind w:firstLine="709"/>
        <w:jc w:val="both"/>
        <w:rPr>
          <w:rFonts w:eastAsia="Calibri"/>
          <w:sz w:val="28"/>
          <w:szCs w:val="28"/>
        </w:rPr>
      </w:pPr>
      <w:proofErr w:type="gramStart"/>
      <w:r w:rsidRPr="007E36F9">
        <w:rPr>
          <w:sz w:val="28"/>
          <w:szCs w:val="28"/>
        </w:rPr>
        <w:t>Развивающая</w:t>
      </w:r>
      <w:proofErr w:type="gramEnd"/>
      <w:r w:rsidRPr="007E36F9">
        <w:rPr>
          <w:sz w:val="28"/>
          <w:szCs w:val="28"/>
        </w:rPr>
        <w:t xml:space="preserve"> – развивать познавательные и профессиональные интересы.</w:t>
      </w:r>
    </w:p>
    <w:p w:rsidR="00904636" w:rsidRPr="007E36F9" w:rsidRDefault="00904636" w:rsidP="00940924">
      <w:pPr>
        <w:pStyle w:val="a4"/>
        <w:spacing w:before="0" w:beforeAutospacing="0" w:after="0" w:afterAutospacing="0"/>
        <w:ind w:firstLine="709"/>
        <w:jc w:val="both"/>
        <w:rPr>
          <w:rFonts w:eastAsia="Calibri"/>
          <w:sz w:val="28"/>
          <w:szCs w:val="28"/>
        </w:rPr>
      </w:pPr>
      <w:proofErr w:type="gramStart"/>
      <w:r w:rsidRPr="007E36F9">
        <w:rPr>
          <w:sz w:val="28"/>
          <w:szCs w:val="28"/>
        </w:rPr>
        <w:t>Воспитательная</w:t>
      </w:r>
      <w:proofErr w:type="gramEnd"/>
      <w:r w:rsidRPr="007E36F9">
        <w:rPr>
          <w:sz w:val="28"/>
          <w:szCs w:val="28"/>
        </w:rPr>
        <w:t xml:space="preserve"> – способствовать формированию профессионально важных качеств личности.</w:t>
      </w:r>
    </w:p>
    <w:p w:rsidR="00904636" w:rsidRPr="007E36F9" w:rsidRDefault="00904636" w:rsidP="00940924">
      <w:pPr>
        <w:pStyle w:val="a4"/>
        <w:spacing w:before="0" w:beforeAutospacing="0" w:after="0" w:afterAutospacing="0"/>
        <w:ind w:firstLine="709"/>
        <w:jc w:val="center"/>
        <w:rPr>
          <w:rFonts w:eastAsia="Calibri"/>
          <w:b/>
          <w:sz w:val="28"/>
          <w:szCs w:val="28"/>
        </w:rPr>
      </w:pPr>
    </w:p>
    <w:p w:rsidR="00904636" w:rsidRPr="007E36F9" w:rsidRDefault="00904636" w:rsidP="00940924">
      <w:pPr>
        <w:pStyle w:val="a4"/>
        <w:spacing w:before="0" w:beforeAutospacing="0" w:after="0" w:afterAutospacing="0"/>
        <w:ind w:firstLine="709"/>
        <w:jc w:val="both"/>
        <w:rPr>
          <w:sz w:val="28"/>
          <w:szCs w:val="28"/>
        </w:rPr>
      </w:pPr>
      <w:r w:rsidRPr="007E36F9">
        <w:rPr>
          <w:b/>
          <w:sz w:val="28"/>
          <w:szCs w:val="28"/>
        </w:rPr>
        <w:t>Задачи занятия</w:t>
      </w:r>
      <w:r w:rsidRPr="007E36F9">
        <w:rPr>
          <w:sz w:val="28"/>
          <w:szCs w:val="28"/>
        </w:rPr>
        <w:t>:</w:t>
      </w:r>
    </w:p>
    <w:p w:rsidR="00904636" w:rsidRPr="007E36F9" w:rsidRDefault="00904636" w:rsidP="00940924">
      <w:pPr>
        <w:pStyle w:val="a4"/>
        <w:spacing w:before="0" w:beforeAutospacing="0" w:after="0" w:afterAutospacing="0"/>
        <w:ind w:firstLine="709"/>
        <w:jc w:val="both"/>
        <w:rPr>
          <w:sz w:val="28"/>
          <w:szCs w:val="28"/>
        </w:rPr>
      </w:pPr>
      <w:r w:rsidRPr="007E36F9">
        <w:rPr>
          <w:sz w:val="28"/>
          <w:szCs w:val="28"/>
        </w:rPr>
        <w:t xml:space="preserve">- познакомится </w:t>
      </w:r>
      <w:r>
        <w:rPr>
          <w:sz w:val="28"/>
          <w:szCs w:val="28"/>
        </w:rPr>
        <w:t xml:space="preserve">с </w:t>
      </w:r>
      <w:r w:rsidR="00D93EB2">
        <w:rPr>
          <w:rFonts w:eastAsia="Calibri"/>
          <w:sz w:val="28"/>
          <w:szCs w:val="28"/>
        </w:rPr>
        <w:t>особенностями тушения пожаров на</w:t>
      </w:r>
      <w:r>
        <w:rPr>
          <w:rFonts w:eastAsia="Calibri"/>
          <w:sz w:val="28"/>
          <w:szCs w:val="28"/>
        </w:rPr>
        <w:t xml:space="preserve"> автомобиле и на объектах</w:t>
      </w:r>
      <w:r w:rsidRPr="007E36F9">
        <w:rPr>
          <w:sz w:val="28"/>
          <w:szCs w:val="28"/>
        </w:rPr>
        <w:t>;</w:t>
      </w:r>
    </w:p>
    <w:p w:rsidR="00904636" w:rsidRDefault="0002671E" w:rsidP="00940924">
      <w:pPr>
        <w:pStyle w:val="a4"/>
        <w:spacing w:before="0" w:beforeAutospacing="0" w:after="0" w:afterAutospacing="0"/>
        <w:ind w:firstLine="709"/>
        <w:jc w:val="both"/>
        <w:rPr>
          <w:rFonts w:eastAsia="Calibri"/>
          <w:sz w:val="28"/>
          <w:szCs w:val="28"/>
        </w:rPr>
      </w:pPr>
      <w:r>
        <w:rPr>
          <w:rFonts w:eastAsia="Calibri"/>
          <w:sz w:val="28"/>
          <w:szCs w:val="28"/>
        </w:rPr>
        <w:t xml:space="preserve">- познакомится с </w:t>
      </w:r>
      <w:r w:rsidR="00904636">
        <w:rPr>
          <w:rFonts w:eastAsia="Calibri"/>
          <w:sz w:val="28"/>
          <w:szCs w:val="28"/>
        </w:rPr>
        <w:t>особенностями поражения электрическим током, действием электрического рока на организм человека;</w:t>
      </w:r>
    </w:p>
    <w:p w:rsidR="00904636" w:rsidRPr="00940924"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6A5DE9">
        <w:rPr>
          <w:rFonts w:ascii="Times New Roman" w:hAnsi="Times New Roman"/>
          <w:sz w:val="28"/>
          <w:szCs w:val="28"/>
          <w:lang w:val="ru-RU"/>
        </w:rPr>
        <w:t xml:space="preserve">- узнать об организационных и технических </w:t>
      </w:r>
      <w:r w:rsidRPr="00940924">
        <w:rPr>
          <w:rFonts w:ascii="Times New Roman" w:hAnsi="Times New Roman"/>
          <w:sz w:val="28"/>
          <w:szCs w:val="28"/>
          <w:lang w:val="ru-RU"/>
        </w:rPr>
        <w:t>мероприятиях</w:t>
      </w:r>
      <w:r w:rsidR="00940924" w:rsidRPr="00940924">
        <w:rPr>
          <w:rFonts w:ascii="Times New Roman" w:hAnsi="Times New Roman"/>
          <w:bCs/>
          <w:noProof/>
          <w:sz w:val="28"/>
          <w:szCs w:val="28"/>
          <w:lang w:val="ru-RU"/>
        </w:rPr>
        <w:t xml:space="preserve"> по обеспечению электробезопасности</w:t>
      </w:r>
      <w:r w:rsidR="00940924">
        <w:rPr>
          <w:rFonts w:ascii="Times New Roman" w:hAnsi="Times New Roman"/>
          <w:bCs/>
          <w:noProof/>
          <w:sz w:val="28"/>
          <w:szCs w:val="28"/>
          <w:lang w:val="ru-RU"/>
        </w:rPr>
        <w:t>.</w:t>
      </w:r>
    </w:p>
    <w:p w:rsidR="00940924" w:rsidRDefault="00940924" w:rsidP="00940924">
      <w:pPr>
        <w:pStyle w:val="a4"/>
        <w:spacing w:before="0" w:beforeAutospacing="0" w:after="0" w:afterAutospacing="0"/>
        <w:ind w:firstLine="709"/>
        <w:jc w:val="both"/>
        <w:rPr>
          <w:sz w:val="28"/>
          <w:szCs w:val="28"/>
        </w:rPr>
      </w:pPr>
    </w:p>
    <w:p w:rsidR="00940924" w:rsidRDefault="00940924" w:rsidP="00940924">
      <w:pPr>
        <w:pStyle w:val="a4"/>
        <w:spacing w:before="0" w:beforeAutospacing="0" w:after="0" w:afterAutospacing="0"/>
        <w:ind w:firstLine="709"/>
        <w:jc w:val="both"/>
        <w:rPr>
          <w:rFonts w:eastAsia="Calibri"/>
          <w:sz w:val="28"/>
          <w:szCs w:val="28"/>
        </w:rPr>
      </w:pPr>
    </w:p>
    <w:p w:rsidR="0002671E" w:rsidRDefault="0002671E" w:rsidP="00940924">
      <w:pPr>
        <w:pStyle w:val="a4"/>
        <w:spacing w:before="0" w:beforeAutospacing="0" w:after="0" w:afterAutospacing="0"/>
        <w:ind w:firstLine="709"/>
        <w:jc w:val="both"/>
        <w:rPr>
          <w:rFonts w:eastAsia="Calibri"/>
          <w:sz w:val="28"/>
          <w:szCs w:val="28"/>
        </w:rPr>
      </w:pPr>
    </w:p>
    <w:p w:rsidR="0002671E" w:rsidRDefault="0002671E" w:rsidP="00940924">
      <w:pPr>
        <w:pStyle w:val="a4"/>
        <w:spacing w:before="0" w:beforeAutospacing="0" w:after="0" w:afterAutospacing="0"/>
        <w:ind w:firstLine="709"/>
        <w:jc w:val="both"/>
        <w:rPr>
          <w:rFonts w:eastAsia="Calibri"/>
          <w:sz w:val="28"/>
          <w:szCs w:val="28"/>
        </w:rPr>
      </w:pPr>
    </w:p>
    <w:p w:rsidR="0002671E" w:rsidRDefault="0002671E" w:rsidP="00940924">
      <w:pPr>
        <w:pStyle w:val="a4"/>
        <w:spacing w:before="0" w:beforeAutospacing="0" w:after="0" w:afterAutospacing="0"/>
        <w:ind w:firstLine="709"/>
        <w:jc w:val="both"/>
        <w:rPr>
          <w:rFonts w:eastAsia="Calibri"/>
          <w:sz w:val="28"/>
          <w:szCs w:val="28"/>
        </w:rPr>
      </w:pPr>
    </w:p>
    <w:p w:rsidR="0002671E" w:rsidRPr="000A4F0E" w:rsidRDefault="0002671E" w:rsidP="00940924">
      <w:pPr>
        <w:pStyle w:val="a4"/>
        <w:spacing w:before="0" w:beforeAutospacing="0" w:after="0" w:afterAutospacing="0"/>
        <w:ind w:firstLine="709"/>
        <w:jc w:val="both"/>
        <w:rPr>
          <w:rFonts w:eastAsia="Calibri"/>
          <w:sz w:val="28"/>
          <w:szCs w:val="28"/>
        </w:rPr>
      </w:pPr>
    </w:p>
    <w:p w:rsidR="00904636" w:rsidRPr="00940924"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b/>
          <w:bCs/>
          <w:sz w:val="28"/>
          <w:szCs w:val="28"/>
          <w:lang w:val="ru-RU"/>
        </w:rPr>
      </w:pPr>
      <w:r w:rsidRPr="00940924">
        <w:rPr>
          <w:rFonts w:ascii="Times New Roman" w:hAnsi="Times New Roman"/>
          <w:b/>
          <w:bCs/>
          <w:sz w:val="28"/>
          <w:szCs w:val="28"/>
          <w:lang w:val="ru-RU"/>
        </w:rPr>
        <w:t xml:space="preserve">Тема </w:t>
      </w:r>
      <w:r>
        <w:rPr>
          <w:rFonts w:ascii="Times New Roman" w:hAnsi="Times New Roman"/>
          <w:b/>
          <w:bCs/>
          <w:sz w:val="28"/>
          <w:szCs w:val="28"/>
          <w:lang w:val="ru-RU"/>
        </w:rPr>
        <w:t>«</w:t>
      </w:r>
      <w:r w:rsidRPr="00940924">
        <w:rPr>
          <w:rFonts w:ascii="Times New Roman" w:hAnsi="Times New Roman"/>
          <w:b/>
          <w:bCs/>
          <w:sz w:val="28"/>
          <w:szCs w:val="28"/>
          <w:lang w:val="ru-RU"/>
        </w:rPr>
        <w:t>Основы пожарной безопасности</w:t>
      </w:r>
      <w:r>
        <w:rPr>
          <w:rFonts w:ascii="Times New Roman" w:hAnsi="Times New Roman"/>
          <w:b/>
          <w:bCs/>
          <w:sz w:val="28"/>
          <w:szCs w:val="28"/>
          <w:lang w:val="ru-RU"/>
        </w:rPr>
        <w:t>»</w:t>
      </w:r>
    </w:p>
    <w:p w:rsidR="00940924" w:rsidRPr="00D93EB2" w:rsidRDefault="00940924" w:rsidP="00D93EB2">
      <w:pPr>
        <w:pStyle w:val="a4"/>
        <w:spacing w:before="0" w:beforeAutospacing="0" w:after="0" w:afterAutospacing="0"/>
        <w:ind w:firstLine="708"/>
        <w:rPr>
          <w:b/>
          <w:bCs/>
          <w:sz w:val="28"/>
          <w:szCs w:val="28"/>
        </w:rPr>
      </w:pPr>
      <w:r>
        <w:rPr>
          <w:b/>
          <w:bCs/>
          <w:sz w:val="28"/>
          <w:szCs w:val="28"/>
        </w:rPr>
        <w:t>Особенности тушения пожаров на автомобиле на объектах.</w:t>
      </w:r>
    </w:p>
    <w:p w:rsidR="00940924" w:rsidRPr="00940924" w:rsidRDefault="00940924" w:rsidP="00940924">
      <w:pPr>
        <w:pStyle w:val="a4"/>
        <w:spacing w:before="0" w:beforeAutospacing="0" w:after="0" w:afterAutospacing="0"/>
        <w:ind w:firstLine="708"/>
        <w:jc w:val="both"/>
        <w:rPr>
          <w:color w:val="000000"/>
          <w:sz w:val="28"/>
          <w:szCs w:val="28"/>
        </w:rPr>
      </w:pPr>
      <w:r w:rsidRPr="00940924">
        <w:rPr>
          <w:color w:val="000000"/>
          <w:sz w:val="28"/>
          <w:szCs w:val="28"/>
        </w:rPr>
        <w:lastRenderedPageBreak/>
        <w:t>Открытое пламя</w:t>
      </w:r>
      <w:r w:rsidR="00B30F75">
        <w:rPr>
          <w:i/>
          <w:iCs/>
          <w:color w:val="000000"/>
          <w:sz w:val="28"/>
          <w:szCs w:val="28"/>
        </w:rPr>
        <w:t xml:space="preserve"> </w:t>
      </w:r>
      <w:r w:rsidRPr="00940924">
        <w:rPr>
          <w:color w:val="000000"/>
          <w:sz w:val="28"/>
          <w:szCs w:val="28"/>
        </w:rPr>
        <w:t>- часть видимого прос</w:t>
      </w:r>
      <w:r w:rsidR="00B30F75">
        <w:rPr>
          <w:color w:val="000000"/>
          <w:sz w:val="28"/>
          <w:szCs w:val="28"/>
        </w:rPr>
        <w:t>транства, внутри которого проте</w:t>
      </w:r>
      <w:r w:rsidRPr="00940924">
        <w:rPr>
          <w:color w:val="000000"/>
          <w:sz w:val="28"/>
          <w:szCs w:val="28"/>
        </w:rPr>
        <w:t xml:space="preserve">кает процесс горения или окисления и происходит тепловыделение, а также генерируется токсичный газообразный продукт и </w:t>
      </w:r>
      <w:proofErr w:type="gramStart"/>
      <w:r w:rsidRPr="00940924">
        <w:rPr>
          <w:color w:val="000000"/>
          <w:sz w:val="28"/>
          <w:szCs w:val="28"/>
        </w:rPr>
        <w:t>поглощается из окружающей среды кислород на границе образуется</w:t>
      </w:r>
      <w:proofErr w:type="gramEnd"/>
      <w:r w:rsidRPr="00940924">
        <w:rPr>
          <w:color w:val="000000"/>
          <w:sz w:val="28"/>
          <w:szCs w:val="28"/>
        </w:rPr>
        <w:t xml:space="preserve"> специфическая дисперсная</w:t>
      </w:r>
      <w:r w:rsidR="00B30F75">
        <w:rPr>
          <w:color w:val="000000"/>
          <w:sz w:val="28"/>
          <w:szCs w:val="28"/>
        </w:rPr>
        <w:t xml:space="preserve"> среда, осо</w:t>
      </w:r>
      <w:r w:rsidRPr="00940924">
        <w:rPr>
          <w:color w:val="000000"/>
          <w:sz w:val="28"/>
          <w:szCs w:val="28"/>
        </w:rPr>
        <w:t>быми свойствами обусловлен процесс рассе</w:t>
      </w:r>
      <w:r w:rsidR="00B30F75">
        <w:rPr>
          <w:color w:val="000000"/>
          <w:sz w:val="28"/>
          <w:szCs w:val="28"/>
        </w:rPr>
        <w:t>ивания света. К характерным раз</w:t>
      </w:r>
      <w:r w:rsidRPr="00940924">
        <w:rPr>
          <w:color w:val="000000"/>
          <w:sz w:val="28"/>
          <w:szCs w:val="28"/>
        </w:rPr>
        <w:t xml:space="preserve">мерам пламени относятся: диаметр, площадь пожара, высота пламени, скорость выгорания, количество токсичного газа, теплота, количество дыма, мощность </w:t>
      </w:r>
      <w:proofErr w:type="spellStart"/>
      <w:r w:rsidRPr="00940924">
        <w:rPr>
          <w:color w:val="000000"/>
          <w:sz w:val="28"/>
          <w:szCs w:val="28"/>
        </w:rPr>
        <w:t>дымовыделения</w:t>
      </w:r>
      <w:proofErr w:type="spellEnd"/>
      <w:r w:rsidRPr="00940924">
        <w:rPr>
          <w:color w:val="000000"/>
          <w:sz w:val="28"/>
          <w:szCs w:val="28"/>
        </w:rPr>
        <w:t>. Температура продуктов сгорания зависит от интенсивности тепловыделения горючего материала и вида пожара.</w:t>
      </w:r>
    </w:p>
    <w:p w:rsidR="00940924" w:rsidRPr="00940924" w:rsidRDefault="00940924" w:rsidP="00940924">
      <w:pPr>
        <w:ind w:firstLine="708"/>
        <w:jc w:val="both"/>
        <w:rPr>
          <w:rFonts w:ascii="Times New Roman" w:eastAsia="Times New Roman" w:hAnsi="Times New Roman"/>
          <w:color w:val="000000"/>
          <w:sz w:val="28"/>
          <w:szCs w:val="28"/>
          <w:lang w:val="ru-RU" w:eastAsia="ru-RU" w:bidi="ar-SA"/>
        </w:rPr>
      </w:pPr>
      <w:r w:rsidRPr="00940924">
        <w:rPr>
          <w:rFonts w:ascii="Times New Roman" w:eastAsia="Times New Roman" w:hAnsi="Times New Roman"/>
          <w:color w:val="000000"/>
          <w:sz w:val="28"/>
          <w:szCs w:val="28"/>
          <w:lang w:val="ru-RU" w:eastAsia="ru-RU" w:bidi="ar-SA"/>
        </w:rPr>
        <w:t>Радиус возможного поражения людей, автомобилей, зданий и сооружений от теплового излучения пламени разлитого топлива и автоцистерны не превышает 50 м, при «огненном шаре» радиус поражения людей составляет от десятка до сотен метров. Разлет частей конструкций автоцистерны также измеряется десятками и сотнями метров.</w:t>
      </w:r>
    </w:p>
    <w:p w:rsidR="00940924" w:rsidRPr="00940924" w:rsidRDefault="00940924" w:rsidP="00940924">
      <w:pPr>
        <w:ind w:firstLine="708"/>
        <w:jc w:val="both"/>
        <w:rPr>
          <w:rFonts w:ascii="Times New Roman" w:eastAsia="Times New Roman" w:hAnsi="Times New Roman"/>
          <w:color w:val="000000"/>
          <w:sz w:val="28"/>
          <w:szCs w:val="28"/>
          <w:lang w:val="ru-RU" w:eastAsia="ru-RU" w:bidi="ar-SA"/>
        </w:rPr>
      </w:pPr>
      <w:r w:rsidRPr="00940924">
        <w:rPr>
          <w:rFonts w:ascii="Times New Roman" w:eastAsia="Times New Roman" w:hAnsi="Times New Roman"/>
          <w:color w:val="000000"/>
          <w:sz w:val="28"/>
          <w:szCs w:val="28"/>
          <w:lang w:val="ru-RU" w:eastAsia="ru-RU" w:bidi="ar-SA"/>
        </w:rPr>
        <w:t>Условием воспламенения топлива является</w:t>
      </w:r>
      <w:r w:rsidR="0002671E">
        <w:rPr>
          <w:rFonts w:ascii="Times New Roman" w:eastAsia="Times New Roman" w:hAnsi="Times New Roman"/>
          <w:color w:val="000000"/>
          <w:sz w:val="28"/>
          <w:szCs w:val="28"/>
          <w:lang w:val="ru-RU" w:eastAsia="ru-RU" w:bidi="ar-SA"/>
        </w:rPr>
        <w:t xml:space="preserve"> его нагрев до температуры, рав</w:t>
      </w:r>
      <w:r w:rsidRPr="00940924">
        <w:rPr>
          <w:rFonts w:ascii="Times New Roman" w:eastAsia="Times New Roman" w:hAnsi="Times New Roman"/>
          <w:color w:val="000000"/>
          <w:sz w:val="28"/>
          <w:szCs w:val="28"/>
          <w:lang w:val="ru-RU" w:eastAsia="ru-RU" w:bidi="ar-SA"/>
        </w:rPr>
        <w:t>ной температуре самовоспламенения, при которой резко увеличивается скорость экзотермических реакций и возникает пламенное горение.</w:t>
      </w:r>
    </w:p>
    <w:p w:rsidR="00940924" w:rsidRPr="00940924" w:rsidRDefault="00940924" w:rsidP="00940924">
      <w:pPr>
        <w:ind w:firstLine="708"/>
        <w:jc w:val="both"/>
        <w:rPr>
          <w:rFonts w:ascii="Times New Roman" w:eastAsia="Times New Roman" w:hAnsi="Times New Roman"/>
          <w:color w:val="000000"/>
          <w:sz w:val="28"/>
          <w:szCs w:val="28"/>
          <w:lang w:val="ru-RU" w:eastAsia="ru-RU" w:bidi="ar-SA"/>
        </w:rPr>
      </w:pPr>
      <w:r w:rsidRPr="00940924">
        <w:rPr>
          <w:rFonts w:ascii="Times New Roman" w:eastAsia="Times New Roman" w:hAnsi="Times New Roman"/>
          <w:color w:val="000000"/>
          <w:sz w:val="28"/>
          <w:szCs w:val="28"/>
          <w:lang w:val="ru-RU" w:eastAsia="ru-RU" w:bidi="ar-SA"/>
        </w:rPr>
        <w:t>Возникновение пожара на движущемся автомобиле, наряду с нанесением материального ущерба, может способствова</w:t>
      </w:r>
      <w:r w:rsidR="00B30F75">
        <w:rPr>
          <w:rFonts w:ascii="Times New Roman" w:eastAsia="Times New Roman" w:hAnsi="Times New Roman"/>
          <w:color w:val="000000"/>
          <w:sz w:val="28"/>
          <w:szCs w:val="28"/>
          <w:lang w:val="ru-RU" w:eastAsia="ru-RU" w:bidi="ar-SA"/>
        </w:rPr>
        <w:t>ть наступлению ДТП. Причины воз</w:t>
      </w:r>
      <w:r w:rsidRPr="00940924">
        <w:rPr>
          <w:rFonts w:ascii="Times New Roman" w:eastAsia="Times New Roman" w:hAnsi="Times New Roman"/>
          <w:color w:val="000000"/>
          <w:sz w:val="28"/>
          <w:szCs w:val="28"/>
          <w:lang w:val="ru-RU" w:eastAsia="ru-RU" w:bidi="ar-SA"/>
        </w:rPr>
        <w:t>никновения таких пожаров в основном оп</w:t>
      </w:r>
      <w:r w:rsidR="00B30F75">
        <w:rPr>
          <w:rFonts w:ascii="Times New Roman" w:eastAsia="Times New Roman" w:hAnsi="Times New Roman"/>
          <w:color w:val="000000"/>
          <w:sz w:val="28"/>
          <w:szCs w:val="28"/>
          <w:lang w:val="ru-RU" w:eastAsia="ru-RU" w:bidi="ar-SA"/>
        </w:rPr>
        <w:t>ределяются несвоевременной и не</w:t>
      </w:r>
      <w:r w:rsidRPr="00940924">
        <w:rPr>
          <w:rFonts w:ascii="Times New Roman" w:eastAsia="Times New Roman" w:hAnsi="Times New Roman"/>
          <w:color w:val="000000"/>
          <w:sz w:val="28"/>
          <w:szCs w:val="28"/>
          <w:lang w:val="ru-RU" w:eastAsia="ru-RU" w:bidi="ar-SA"/>
        </w:rPr>
        <w:t>качественной подготовкой автомобилей к эксплуатации, в частности, органов управления, повышенного или пониженног</w:t>
      </w:r>
      <w:r w:rsidR="00B30F75">
        <w:rPr>
          <w:rFonts w:ascii="Times New Roman" w:eastAsia="Times New Roman" w:hAnsi="Times New Roman"/>
          <w:color w:val="000000"/>
          <w:sz w:val="28"/>
          <w:szCs w:val="28"/>
          <w:lang w:val="ru-RU" w:eastAsia="ru-RU" w:bidi="ar-SA"/>
        </w:rPr>
        <w:t>о давления в шинах и игнорирова</w:t>
      </w:r>
      <w:r w:rsidRPr="00940924">
        <w:rPr>
          <w:rFonts w:ascii="Times New Roman" w:eastAsia="Times New Roman" w:hAnsi="Times New Roman"/>
          <w:color w:val="000000"/>
          <w:sz w:val="28"/>
          <w:szCs w:val="28"/>
          <w:lang w:val="ru-RU" w:eastAsia="ru-RU" w:bidi="ar-SA"/>
        </w:rPr>
        <w:t>нием мер пожарной безопасности. Так, ряд пожаров возникли при перевозке горючих жидкостей в багажном отсеке и сало</w:t>
      </w:r>
      <w:r w:rsidR="00B30F75">
        <w:rPr>
          <w:rFonts w:ascii="Times New Roman" w:eastAsia="Times New Roman" w:hAnsi="Times New Roman"/>
          <w:color w:val="000000"/>
          <w:sz w:val="28"/>
          <w:szCs w:val="28"/>
          <w:lang w:val="ru-RU" w:eastAsia="ru-RU" w:bidi="ar-SA"/>
        </w:rPr>
        <w:t>не. При ДТП происходила их утеч</w:t>
      </w:r>
      <w:r w:rsidRPr="00940924">
        <w:rPr>
          <w:rFonts w:ascii="Times New Roman" w:eastAsia="Times New Roman" w:hAnsi="Times New Roman"/>
          <w:color w:val="000000"/>
          <w:sz w:val="28"/>
          <w:szCs w:val="28"/>
          <w:lang w:val="ru-RU" w:eastAsia="ru-RU" w:bidi="ar-SA"/>
        </w:rPr>
        <w:t>ка и вспышка паров жидкостей, приводящая к быстрому развитию пожара.</w:t>
      </w:r>
    </w:p>
    <w:p w:rsidR="00940924" w:rsidRDefault="00940924" w:rsidP="00940924">
      <w:pPr>
        <w:pStyle w:val="a4"/>
        <w:spacing w:before="0" w:beforeAutospacing="0" w:after="0" w:afterAutospacing="0"/>
        <w:ind w:firstLine="708"/>
        <w:jc w:val="both"/>
        <w:rPr>
          <w:color w:val="000000"/>
          <w:sz w:val="28"/>
          <w:szCs w:val="28"/>
        </w:rPr>
      </w:pPr>
      <w:r w:rsidRPr="00940924">
        <w:rPr>
          <w:color w:val="000000"/>
          <w:sz w:val="28"/>
          <w:szCs w:val="28"/>
        </w:rPr>
        <w:t>Наиболее частыми причинами пожара двигателя и кабины при движении или на остановке являются неисправности электрической и топливной систем, тормозной системы и шин; реже возникают пожары разлитого топлива вследствие нарушения герметичности элементов гидравлического оборудования и утечке нефтепродукта.</w:t>
      </w:r>
    </w:p>
    <w:p w:rsidR="0002671E" w:rsidRPr="0002671E" w:rsidRDefault="0002671E" w:rsidP="00940924">
      <w:pPr>
        <w:pStyle w:val="a4"/>
        <w:spacing w:before="0" w:beforeAutospacing="0" w:after="0" w:afterAutospacing="0"/>
        <w:ind w:firstLine="708"/>
        <w:jc w:val="both"/>
        <w:rPr>
          <w:rFonts w:eastAsia="Calibri"/>
          <w:b/>
          <w:sz w:val="28"/>
          <w:szCs w:val="28"/>
        </w:rPr>
      </w:pPr>
      <w:r w:rsidRPr="0002671E">
        <w:rPr>
          <w:rFonts w:eastAsia="Calibri"/>
          <w:b/>
          <w:sz w:val="28"/>
          <w:szCs w:val="28"/>
        </w:rPr>
        <w:t>О</w:t>
      </w:r>
      <w:r w:rsidR="00D93EB2">
        <w:rPr>
          <w:rFonts w:eastAsia="Calibri"/>
          <w:b/>
          <w:sz w:val="28"/>
          <w:szCs w:val="28"/>
        </w:rPr>
        <w:t>собенности тушения пожаров на</w:t>
      </w:r>
      <w:r w:rsidRPr="0002671E">
        <w:rPr>
          <w:rFonts w:eastAsia="Calibri"/>
          <w:b/>
          <w:sz w:val="28"/>
          <w:szCs w:val="28"/>
        </w:rPr>
        <w:t xml:space="preserve"> автомобиле </w:t>
      </w:r>
    </w:p>
    <w:p w:rsidR="0002671E" w:rsidRDefault="0002671E" w:rsidP="00940924">
      <w:pPr>
        <w:pStyle w:val="a4"/>
        <w:spacing w:before="0" w:beforeAutospacing="0" w:after="0" w:afterAutospacing="0"/>
        <w:ind w:firstLine="708"/>
        <w:jc w:val="both"/>
        <w:rPr>
          <w:sz w:val="28"/>
          <w:szCs w:val="28"/>
        </w:rPr>
      </w:pPr>
      <w:r w:rsidRPr="0002671E">
        <w:rPr>
          <w:sz w:val="28"/>
          <w:szCs w:val="28"/>
        </w:rPr>
        <w:t>Каждый автомобиль обязательно должен быть обеспечен первичными средствами пожаротушения (огнетушителем порошковым или углекислотным), и находиться всегда в салоне, в легкодоступном месте, под рукой. Не рекомендуется выбирать самый маленький и компактный огнетушитель, им вы не сможете потушить огонь. При возникновении по</w:t>
      </w:r>
      <w:r>
        <w:rPr>
          <w:sz w:val="28"/>
          <w:szCs w:val="28"/>
        </w:rPr>
        <w:t>жара в автомобиле необходимо:</w:t>
      </w:r>
    </w:p>
    <w:p w:rsidR="0002671E" w:rsidRDefault="0002671E" w:rsidP="00940924">
      <w:pPr>
        <w:pStyle w:val="a4"/>
        <w:spacing w:before="0" w:beforeAutospacing="0" w:after="0" w:afterAutospacing="0"/>
        <w:ind w:firstLine="708"/>
        <w:jc w:val="both"/>
        <w:rPr>
          <w:sz w:val="28"/>
          <w:szCs w:val="28"/>
        </w:rPr>
      </w:pPr>
      <w:r>
        <w:rPr>
          <w:sz w:val="28"/>
          <w:szCs w:val="28"/>
        </w:rPr>
        <w:t xml:space="preserve">– </w:t>
      </w:r>
      <w:r w:rsidRPr="0002671E">
        <w:rPr>
          <w:sz w:val="28"/>
          <w:szCs w:val="28"/>
        </w:rPr>
        <w:t>остановить автомобиль у о</w:t>
      </w:r>
      <w:r>
        <w:rPr>
          <w:sz w:val="28"/>
          <w:szCs w:val="28"/>
        </w:rPr>
        <w:t>бочины и выключить двигатель;</w:t>
      </w:r>
    </w:p>
    <w:p w:rsidR="0002671E" w:rsidRDefault="0002671E" w:rsidP="0002671E">
      <w:pPr>
        <w:pStyle w:val="a4"/>
        <w:spacing w:before="0" w:beforeAutospacing="0" w:after="0" w:afterAutospacing="0"/>
        <w:ind w:firstLine="708"/>
        <w:jc w:val="both"/>
        <w:rPr>
          <w:sz w:val="28"/>
          <w:szCs w:val="28"/>
        </w:rPr>
      </w:pPr>
      <w:r>
        <w:rPr>
          <w:sz w:val="28"/>
          <w:szCs w:val="28"/>
        </w:rPr>
        <w:t xml:space="preserve">– </w:t>
      </w:r>
      <w:r w:rsidRPr="0002671E">
        <w:rPr>
          <w:sz w:val="28"/>
          <w:szCs w:val="28"/>
        </w:rPr>
        <w:t>быстро обесточить бортовую электросеть, отсоедин</w:t>
      </w:r>
      <w:r>
        <w:rPr>
          <w:sz w:val="28"/>
          <w:szCs w:val="28"/>
        </w:rPr>
        <w:t xml:space="preserve">ив </w:t>
      </w:r>
      <w:proofErr w:type="spellStart"/>
      <w:r>
        <w:rPr>
          <w:sz w:val="28"/>
          <w:szCs w:val="28"/>
        </w:rPr>
        <w:t>клеммники</w:t>
      </w:r>
      <w:proofErr w:type="spellEnd"/>
      <w:r>
        <w:rPr>
          <w:sz w:val="28"/>
          <w:szCs w:val="28"/>
        </w:rPr>
        <w:t xml:space="preserve"> от аккумулятора;</w:t>
      </w:r>
    </w:p>
    <w:p w:rsidR="0002671E" w:rsidRDefault="0002671E" w:rsidP="0002671E">
      <w:pPr>
        <w:pStyle w:val="a4"/>
        <w:spacing w:before="0" w:beforeAutospacing="0" w:after="0" w:afterAutospacing="0"/>
        <w:ind w:firstLine="708"/>
        <w:jc w:val="both"/>
        <w:rPr>
          <w:sz w:val="28"/>
          <w:szCs w:val="28"/>
        </w:rPr>
      </w:pPr>
      <w:r>
        <w:rPr>
          <w:sz w:val="28"/>
          <w:szCs w:val="28"/>
        </w:rPr>
        <w:t xml:space="preserve">– </w:t>
      </w:r>
      <w:r w:rsidRPr="0002671E">
        <w:rPr>
          <w:sz w:val="28"/>
          <w:szCs w:val="28"/>
        </w:rPr>
        <w:t>сообщить о случившемся в пожарную охрану по телефону «</w:t>
      </w:r>
      <w:r>
        <w:rPr>
          <w:sz w:val="28"/>
          <w:szCs w:val="28"/>
        </w:rPr>
        <w:t>1</w:t>
      </w:r>
      <w:r w:rsidRPr="0002671E">
        <w:rPr>
          <w:sz w:val="28"/>
          <w:szCs w:val="28"/>
        </w:rPr>
        <w:t xml:space="preserve">01», привлекая к этому прохожих и </w:t>
      </w:r>
      <w:r>
        <w:rPr>
          <w:sz w:val="28"/>
          <w:szCs w:val="28"/>
        </w:rPr>
        <w:t>водителей других автомобилей;</w:t>
      </w:r>
    </w:p>
    <w:p w:rsidR="0002671E" w:rsidRDefault="0002671E" w:rsidP="0002671E">
      <w:pPr>
        <w:pStyle w:val="a4"/>
        <w:spacing w:before="0" w:beforeAutospacing="0" w:after="0" w:afterAutospacing="0"/>
        <w:ind w:firstLine="708"/>
        <w:jc w:val="both"/>
        <w:rPr>
          <w:sz w:val="28"/>
          <w:szCs w:val="28"/>
        </w:rPr>
      </w:pPr>
      <w:r>
        <w:rPr>
          <w:sz w:val="28"/>
          <w:szCs w:val="28"/>
        </w:rPr>
        <w:lastRenderedPageBreak/>
        <w:t xml:space="preserve">– </w:t>
      </w:r>
      <w:r w:rsidRPr="0002671E">
        <w:rPr>
          <w:sz w:val="28"/>
          <w:szCs w:val="28"/>
        </w:rPr>
        <w:t>до прибытия пожарных подразделений тушить пожар имеющим</w:t>
      </w:r>
      <w:r>
        <w:rPr>
          <w:sz w:val="28"/>
          <w:szCs w:val="28"/>
        </w:rPr>
        <w:t>ися средствами пожаротушения.</w:t>
      </w:r>
    </w:p>
    <w:p w:rsidR="00D93EB2" w:rsidRDefault="0002671E" w:rsidP="0002671E">
      <w:pPr>
        <w:pStyle w:val="a4"/>
        <w:spacing w:before="0" w:beforeAutospacing="0" w:after="0" w:afterAutospacing="0"/>
        <w:ind w:firstLine="708"/>
        <w:jc w:val="both"/>
        <w:rPr>
          <w:sz w:val="28"/>
          <w:szCs w:val="28"/>
        </w:rPr>
      </w:pPr>
      <w:r w:rsidRPr="0002671E">
        <w:rPr>
          <w:sz w:val="28"/>
          <w:szCs w:val="28"/>
        </w:rPr>
        <w:t xml:space="preserve">Организовать встречу пожарных подразделений и направить их к месту горения автомобиля. 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 В ожидании пожарных поливайте водой стоящие рядом автомобили, чтобы огонь не перекинулся на них или откатите их в сторону </w:t>
      </w:r>
      <w:r w:rsidR="00D93EB2">
        <w:rPr>
          <w:sz w:val="28"/>
          <w:szCs w:val="28"/>
        </w:rPr>
        <w:t>с помощью прохожих и водителей.</w:t>
      </w:r>
    </w:p>
    <w:p w:rsidR="0002671E" w:rsidRPr="0002671E" w:rsidRDefault="0002671E" w:rsidP="0002671E">
      <w:pPr>
        <w:pStyle w:val="a4"/>
        <w:spacing w:before="0" w:beforeAutospacing="0" w:after="0" w:afterAutospacing="0"/>
        <w:ind w:firstLine="708"/>
        <w:jc w:val="both"/>
        <w:rPr>
          <w:sz w:val="28"/>
          <w:szCs w:val="28"/>
        </w:rPr>
      </w:pPr>
      <w:r w:rsidRPr="0002671E">
        <w:rPr>
          <w:sz w:val="28"/>
          <w:szCs w:val="28"/>
        </w:rPr>
        <w:t>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После ликвидации возгорания сообщите о случившемся в ближайшее отделение ГИБДД.</w:t>
      </w:r>
    </w:p>
    <w:p w:rsidR="00940924" w:rsidRPr="00940924" w:rsidRDefault="00940924" w:rsidP="00940924">
      <w:pPr>
        <w:pStyle w:val="a4"/>
        <w:spacing w:before="0" w:beforeAutospacing="0" w:after="0" w:afterAutospacing="0"/>
        <w:ind w:firstLine="708"/>
        <w:jc w:val="both"/>
        <w:rPr>
          <w:color w:val="000000"/>
          <w:sz w:val="28"/>
          <w:szCs w:val="28"/>
        </w:rPr>
      </w:pPr>
      <w:r w:rsidRPr="0002671E">
        <w:rPr>
          <w:color w:val="000000"/>
          <w:sz w:val="28"/>
          <w:szCs w:val="28"/>
        </w:rPr>
        <w:t>По частоте возникновения пожары на автомобилях в результате ДТП значительно уступ</w:t>
      </w:r>
      <w:r w:rsidR="0002671E" w:rsidRPr="0002671E">
        <w:rPr>
          <w:color w:val="000000"/>
          <w:sz w:val="28"/>
          <w:szCs w:val="28"/>
        </w:rPr>
        <w:t>ают пожарам, возникающим на сто</w:t>
      </w:r>
      <w:r w:rsidRPr="0002671E">
        <w:rPr>
          <w:color w:val="000000"/>
          <w:sz w:val="28"/>
          <w:szCs w:val="28"/>
        </w:rPr>
        <w:t>янках, в гаражах, в дороге, но они, как правило, сопровождаются особенно тяжелыми последствиями. От таких пожаров гибнут люди, наносится значительный</w:t>
      </w:r>
      <w:r w:rsidRPr="00940924">
        <w:rPr>
          <w:color w:val="000000"/>
          <w:sz w:val="28"/>
          <w:szCs w:val="28"/>
        </w:rPr>
        <w:t xml:space="preserve"> материальный ущерб.</w:t>
      </w:r>
    </w:p>
    <w:p w:rsidR="00940924" w:rsidRPr="00940924" w:rsidRDefault="00940924" w:rsidP="00940924">
      <w:pPr>
        <w:pStyle w:val="a4"/>
        <w:spacing w:before="0" w:beforeAutospacing="0" w:after="0" w:afterAutospacing="0"/>
        <w:ind w:firstLine="709"/>
        <w:jc w:val="both"/>
        <w:rPr>
          <w:color w:val="000000"/>
          <w:sz w:val="28"/>
          <w:szCs w:val="28"/>
        </w:rPr>
      </w:pPr>
      <w:proofErr w:type="gramStart"/>
      <w:r w:rsidRPr="00940924">
        <w:rPr>
          <w:color w:val="000000"/>
          <w:sz w:val="28"/>
          <w:szCs w:val="28"/>
        </w:rPr>
        <w:t>Если пожары на стоянках, в гаражах или в дороге возникают от неправильной эксплуатации, некачественного ремонта, неисправностей, от незнания правил пожарной безопасности, то возникновение пожаров на автомобилях при ДТП обусловлено разрушением и повреждением тех или иных систем автомобиля, способствующих воспламенению, например, систем питания и выпуска, электрической и др. При этом источником зажигания во многих случаях являются искры, возникающие от трения металла</w:t>
      </w:r>
      <w:proofErr w:type="gramEnd"/>
      <w:r w:rsidRPr="00940924">
        <w:rPr>
          <w:color w:val="000000"/>
          <w:sz w:val="28"/>
          <w:szCs w:val="28"/>
        </w:rPr>
        <w:t xml:space="preserve"> по металлу, металла о дорожное покрытие или от короткого замыкания в электрической сети электрооборудовании.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При тушении целесообразно применять:</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внутри помещений - водяные стволы с малым расходом с распылителями;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lastRenderedPageBreak/>
        <w:t>в небольших помещениях - тонкораспыленную воду, в том числе и с ПАВ;</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в надстройке и наружных помещениях - водяные стволы с большим расходом;</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если нельзя проникнуть к очагу пожара - объемное тушение воздушно-механической пеной средней и высокой кратности;</w:t>
      </w:r>
    </w:p>
    <w:p w:rsidR="00940924"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при ликвидации горения топлива под котлами - пар и тонкораспыленную во</w:t>
      </w:r>
      <w:r w:rsidR="00940924" w:rsidRPr="00B30F75">
        <w:rPr>
          <w:rFonts w:ascii="Times New Roman" w:eastAsia="Times New Roman" w:hAnsi="Times New Roman"/>
          <w:sz w:val="28"/>
          <w:szCs w:val="28"/>
          <w:lang w:val="ru-RU" w:eastAsia="ru-RU" w:bidi="ar-SA"/>
        </w:rPr>
        <w:t>ду из стационарных систем судна.</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b/>
          <w:bCs/>
          <w:sz w:val="28"/>
          <w:szCs w:val="28"/>
          <w:lang w:val="ru-RU" w:eastAsia="ru-RU" w:bidi="ar-SA"/>
        </w:rPr>
        <w:t>Тушение пожаров в гаражах</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 xml:space="preserve">При пожаре </w:t>
      </w:r>
      <w:proofErr w:type="gramStart"/>
      <w:r w:rsidRPr="00B30F75">
        <w:rPr>
          <w:rFonts w:ascii="Times New Roman" w:eastAsia="Times New Roman" w:hAnsi="Times New Roman"/>
          <w:sz w:val="28"/>
          <w:szCs w:val="28"/>
          <w:lang w:val="ru-RU" w:eastAsia="ru-RU" w:bidi="ar-SA"/>
        </w:rPr>
        <w:t>возможны</w:t>
      </w:r>
      <w:proofErr w:type="gramEnd"/>
      <w:r w:rsidRPr="00B30F75">
        <w:rPr>
          <w:rFonts w:ascii="Times New Roman" w:eastAsia="Times New Roman" w:hAnsi="Times New Roman"/>
          <w:sz w:val="28"/>
          <w:szCs w:val="28"/>
          <w:lang w:val="ru-RU" w:eastAsia="ru-RU" w:bidi="ar-SA"/>
        </w:rPr>
        <w:t>:</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наличие в гаражах автомобилей, заправленных бензином (сжиженным газом), взрывы топливных баков и баллонов с газом;</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беспорядочная и плотная парковка транспортных средств на территории гаража, парка и на подъездных путях, особенно в ночное время суток;</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наличие большого количества ГСМ;</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быстрое задымление и распространение горения в многоэтажных зданиях гаражей;</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потеря несущей способности и обрушение строительных конструкций из-за воздействия на них опасных факторов пожара;</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выделение токсичных продуктов при горении полимерных материалов;</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горение покрытий большой площади с горючими элементами.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При ведении боевых действий необходимо:</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установить количество, местонахождение и степень угрозы людям, пути эвакуации и способы спасания;</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выяснить число единиц подвижного состава, находящихся под угрозой, их состояние, исправность, возможность защиты или эвакуации;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установить места складирования ГСМ, баллонов с газом;</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 xml:space="preserve">организовать через </w:t>
      </w:r>
      <w:proofErr w:type="spellStart"/>
      <w:r w:rsidRPr="00B30F75">
        <w:rPr>
          <w:rFonts w:ascii="Times New Roman" w:eastAsia="Times New Roman" w:hAnsi="Times New Roman"/>
          <w:sz w:val="28"/>
          <w:szCs w:val="28"/>
          <w:lang w:val="ru-RU" w:eastAsia="ru-RU" w:bidi="ar-SA"/>
        </w:rPr>
        <w:t>энергослужбу</w:t>
      </w:r>
      <w:proofErr w:type="spellEnd"/>
      <w:r w:rsidRPr="00B30F75">
        <w:rPr>
          <w:rFonts w:ascii="Times New Roman" w:eastAsia="Times New Roman" w:hAnsi="Times New Roman"/>
          <w:sz w:val="28"/>
          <w:szCs w:val="28"/>
          <w:lang w:val="ru-RU" w:eastAsia="ru-RU" w:bidi="ar-SA"/>
        </w:rPr>
        <w:t xml:space="preserve"> объекта отключение электроэнергии;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использовать средства громкоговорящей и диспетчерской связи для согласованности действий подразделений ГПС с персоналом гаража;</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организовать перекрытие движения на проезжей части в местах эвакуации техники;</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подать стволы одновременно с тушением здания на защиту расположенных рядом транспортных средств, конструкций здания, бензобаков, баллонов со сжиженными газами, производить эвакуацию и подачу средств тушения пеной;</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прокладывать магистральные и рабочие рукавные линии в трамвайных депо вдоль путей или под рельсами, так чтобы не повредить их при эвакуации подвижного состава;</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организовать эвакуацию транспортных средств из помещений при помощи водителей, обслуживающего персонала, используя тягачи, тракторы, или своим ходом;</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устраивать обвалования из песка и гравия на путях растекания ЛВЖ и ГЖ;</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lastRenderedPageBreak/>
        <w:t>исключить попадание топлива в канализацию, в противном случае подавать воздушно-механическую пену через открытые люки колодцев.</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b/>
          <w:bCs/>
          <w:sz w:val="28"/>
          <w:szCs w:val="28"/>
          <w:lang w:val="ru-RU" w:eastAsia="ru-RU" w:bidi="ar-SA"/>
        </w:rPr>
        <w:t>В подземных гаражах:</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выяснить возможность и место нахождения людей у дежурного, а также планировку и количество уровней гаража;</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 xml:space="preserve">задействовать стационарные установки пожаротушения, </w:t>
      </w:r>
      <w:proofErr w:type="spellStart"/>
      <w:r w:rsidRPr="00B30F75">
        <w:rPr>
          <w:rFonts w:ascii="Times New Roman" w:eastAsia="Times New Roman" w:hAnsi="Times New Roman"/>
          <w:sz w:val="28"/>
          <w:szCs w:val="28"/>
          <w:lang w:val="ru-RU" w:eastAsia="ru-RU" w:bidi="ar-SA"/>
        </w:rPr>
        <w:t>дымоудаления</w:t>
      </w:r>
      <w:proofErr w:type="spellEnd"/>
      <w:r w:rsidRPr="00B30F75">
        <w:rPr>
          <w:rFonts w:ascii="Times New Roman" w:eastAsia="Times New Roman" w:hAnsi="Times New Roman"/>
          <w:sz w:val="28"/>
          <w:szCs w:val="28"/>
          <w:lang w:val="ru-RU" w:eastAsia="ru-RU" w:bidi="ar-SA"/>
        </w:rPr>
        <w:t xml:space="preserve"> и вентиляции, а при их отсутствии автомобили </w:t>
      </w:r>
      <w:proofErr w:type="spellStart"/>
      <w:r w:rsidRPr="00B30F75">
        <w:rPr>
          <w:rFonts w:ascii="Times New Roman" w:eastAsia="Times New Roman" w:hAnsi="Times New Roman"/>
          <w:sz w:val="28"/>
          <w:szCs w:val="28"/>
          <w:lang w:val="ru-RU" w:eastAsia="ru-RU" w:bidi="ar-SA"/>
        </w:rPr>
        <w:t>дымоудаления</w:t>
      </w:r>
      <w:proofErr w:type="spellEnd"/>
      <w:r w:rsidRPr="00B30F75">
        <w:rPr>
          <w:rFonts w:ascii="Times New Roman" w:eastAsia="Times New Roman" w:hAnsi="Times New Roman"/>
          <w:sz w:val="28"/>
          <w:szCs w:val="28"/>
          <w:lang w:val="ru-RU" w:eastAsia="ru-RU" w:bidi="ar-SA"/>
        </w:rPr>
        <w:t>;</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проводить интенсивное охлаждение водяными стволами с большим расходом несущих конструкций, особенно перекрытий и колонн;</w:t>
      </w:r>
    </w:p>
    <w:p w:rsidR="00904636" w:rsidRPr="00B30F75"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 xml:space="preserve">начинать тушение с верхнего горящего этажа и по мере ликвидации горения продвигаться в </w:t>
      </w:r>
      <w:proofErr w:type="gramStart"/>
      <w:r w:rsidRPr="00B30F75">
        <w:rPr>
          <w:rFonts w:ascii="Times New Roman" w:eastAsia="Times New Roman" w:hAnsi="Times New Roman"/>
          <w:sz w:val="28"/>
          <w:szCs w:val="28"/>
          <w:lang w:val="ru-RU" w:eastAsia="ru-RU" w:bidi="ar-SA"/>
        </w:rPr>
        <w:t>ниже</w:t>
      </w:r>
      <w:r w:rsidR="00940924" w:rsidRPr="00B30F75">
        <w:rPr>
          <w:rFonts w:ascii="Times New Roman" w:eastAsia="Times New Roman" w:hAnsi="Times New Roman"/>
          <w:sz w:val="28"/>
          <w:szCs w:val="28"/>
          <w:lang w:val="ru-RU" w:eastAsia="ru-RU" w:bidi="ar-SA"/>
        </w:rPr>
        <w:t xml:space="preserve"> </w:t>
      </w:r>
      <w:r w:rsidRPr="00B30F75">
        <w:rPr>
          <w:rFonts w:ascii="Times New Roman" w:eastAsia="Times New Roman" w:hAnsi="Times New Roman"/>
          <w:sz w:val="28"/>
          <w:szCs w:val="28"/>
          <w:lang w:val="ru-RU" w:eastAsia="ru-RU" w:bidi="ar-SA"/>
        </w:rPr>
        <w:t>распол</w:t>
      </w:r>
      <w:r w:rsidR="00940924" w:rsidRPr="00B30F75">
        <w:rPr>
          <w:rFonts w:ascii="Times New Roman" w:eastAsia="Times New Roman" w:hAnsi="Times New Roman"/>
          <w:sz w:val="28"/>
          <w:szCs w:val="28"/>
          <w:lang w:val="ru-RU" w:eastAsia="ru-RU" w:bidi="ar-SA"/>
        </w:rPr>
        <w:t>о</w:t>
      </w:r>
      <w:r w:rsidRPr="00B30F75">
        <w:rPr>
          <w:rFonts w:ascii="Times New Roman" w:eastAsia="Times New Roman" w:hAnsi="Times New Roman"/>
          <w:sz w:val="28"/>
          <w:szCs w:val="28"/>
          <w:lang w:val="ru-RU" w:eastAsia="ru-RU" w:bidi="ar-SA"/>
        </w:rPr>
        <w:t>женные</w:t>
      </w:r>
      <w:proofErr w:type="gramEnd"/>
      <w:r w:rsidRPr="00B30F75">
        <w:rPr>
          <w:rFonts w:ascii="Times New Roman" w:eastAsia="Times New Roman" w:hAnsi="Times New Roman"/>
          <w:sz w:val="28"/>
          <w:szCs w:val="28"/>
          <w:lang w:val="ru-RU" w:eastAsia="ru-RU" w:bidi="ar-SA"/>
        </w:rPr>
        <w:t xml:space="preserve"> этажи;</w:t>
      </w:r>
    </w:p>
    <w:p w:rsidR="0002671E" w:rsidRDefault="00904636" w:rsidP="00940924">
      <w:pPr>
        <w:spacing w:line="300" w:lineRule="atLeast"/>
        <w:ind w:firstLine="709"/>
        <w:jc w:val="both"/>
        <w:rPr>
          <w:rFonts w:ascii="Times New Roman" w:eastAsia="Times New Roman" w:hAnsi="Times New Roman"/>
          <w:sz w:val="28"/>
          <w:szCs w:val="28"/>
          <w:lang w:val="ru-RU" w:eastAsia="ru-RU" w:bidi="ar-SA"/>
        </w:rPr>
      </w:pPr>
      <w:r w:rsidRPr="00B30F75">
        <w:rPr>
          <w:rFonts w:ascii="Times New Roman" w:eastAsia="Times New Roman" w:hAnsi="Times New Roman"/>
          <w:sz w:val="28"/>
          <w:szCs w:val="28"/>
          <w:lang w:val="ru-RU" w:eastAsia="ru-RU" w:bidi="ar-SA"/>
        </w:rPr>
        <w:t>одновременно с тушением организовать с помощью персонала эвакуацию автотранспорта.</w:t>
      </w:r>
    </w:p>
    <w:p w:rsidR="0002671E" w:rsidRDefault="0002671E" w:rsidP="00940924">
      <w:pPr>
        <w:spacing w:line="300" w:lineRule="atLeast"/>
        <w:ind w:firstLine="709"/>
        <w:jc w:val="both"/>
        <w:rPr>
          <w:rFonts w:ascii="Times New Roman" w:eastAsia="Times New Roman" w:hAnsi="Times New Roman"/>
          <w:sz w:val="28"/>
          <w:szCs w:val="28"/>
          <w:lang w:val="ru-RU" w:eastAsia="ru-RU" w:bidi="ar-SA"/>
        </w:rPr>
      </w:pPr>
    </w:p>
    <w:p w:rsidR="0002671E" w:rsidRDefault="0002671E" w:rsidP="00940924">
      <w:pPr>
        <w:spacing w:line="300" w:lineRule="atLeast"/>
        <w:ind w:firstLine="709"/>
        <w:jc w:val="both"/>
        <w:rPr>
          <w:rFonts w:ascii="Times New Roman" w:eastAsia="Times New Roman" w:hAnsi="Times New Roman"/>
          <w:b/>
          <w:sz w:val="28"/>
          <w:szCs w:val="28"/>
          <w:lang w:val="ru-RU" w:eastAsia="ru-RU" w:bidi="ar-SA"/>
        </w:rPr>
      </w:pPr>
      <w:r w:rsidRPr="0002671E">
        <w:rPr>
          <w:rFonts w:ascii="Times New Roman" w:eastAsia="Times New Roman" w:hAnsi="Times New Roman"/>
          <w:b/>
          <w:sz w:val="28"/>
          <w:szCs w:val="28"/>
          <w:lang w:val="ru-RU" w:eastAsia="ru-RU" w:bidi="ar-SA"/>
        </w:rPr>
        <w:t>Контрольные вопросы:</w:t>
      </w:r>
    </w:p>
    <w:p w:rsidR="0002671E" w:rsidRDefault="0002671E" w:rsidP="00940924">
      <w:pPr>
        <w:spacing w:line="300" w:lineRule="atLeast"/>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1. </w:t>
      </w:r>
      <w:r w:rsidR="00D93EB2">
        <w:rPr>
          <w:rFonts w:ascii="Times New Roman" w:eastAsia="Times New Roman" w:hAnsi="Times New Roman"/>
          <w:sz w:val="28"/>
          <w:szCs w:val="28"/>
          <w:lang w:val="ru-RU" w:eastAsia="ru-RU" w:bidi="ar-SA"/>
        </w:rPr>
        <w:t>Перечислите действия водителя при возгорании автомобиля.</w:t>
      </w:r>
    </w:p>
    <w:p w:rsidR="00D93EB2" w:rsidRPr="0002671E" w:rsidRDefault="00D93EB2" w:rsidP="00940924">
      <w:pPr>
        <w:spacing w:line="300" w:lineRule="atLeast"/>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2. Перечислите действия при тушении возгораний в гаражах.</w:t>
      </w:r>
    </w:p>
    <w:p w:rsidR="00904636" w:rsidRPr="00B30F75"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b/>
          <w:bCs/>
          <w:noProof/>
          <w:sz w:val="28"/>
          <w:szCs w:val="28"/>
          <w:lang w:val="ru-RU"/>
        </w:rPr>
      </w:pPr>
    </w:p>
    <w:p w:rsidR="00904636" w:rsidRPr="00B30F75" w:rsidRDefault="00B30F75"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b/>
          <w:bCs/>
          <w:noProof/>
          <w:sz w:val="28"/>
          <w:szCs w:val="28"/>
          <w:lang w:val="ru-RU"/>
        </w:rPr>
      </w:pPr>
      <w:r>
        <w:rPr>
          <w:rFonts w:ascii="Times New Roman" w:hAnsi="Times New Roman"/>
          <w:b/>
          <w:bCs/>
          <w:noProof/>
          <w:sz w:val="28"/>
          <w:szCs w:val="28"/>
          <w:lang w:val="ru-RU"/>
        </w:rPr>
        <w:t>Тема «</w:t>
      </w:r>
      <w:r w:rsidR="00904636" w:rsidRPr="00B30F75">
        <w:rPr>
          <w:rFonts w:ascii="Times New Roman" w:hAnsi="Times New Roman"/>
          <w:b/>
          <w:bCs/>
          <w:noProof/>
          <w:sz w:val="28"/>
          <w:szCs w:val="28"/>
          <w:lang w:val="ru-RU"/>
        </w:rPr>
        <w:t>Основы электробезопаности</w:t>
      </w:r>
      <w:r>
        <w:rPr>
          <w:rFonts w:ascii="Times New Roman" w:hAnsi="Times New Roman"/>
          <w:b/>
          <w:bCs/>
          <w:noProof/>
          <w:sz w:val="28"/>
          <w:szCs w:val="28"/>
          <w:lang w:val="ru-RU"/>
        </w:rPr>
        <w:t>»</w:t>
      </w:r>
    </w:p>
    <w:p w:rsidR="00904636" w:rsidRPr="00B30F75"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b/>
          <w:bCs/>
          <w:noProof/>
          <w:sz w:val="28"/>
          <w:szCs w:val="28"/>
          <w:lang w:val="ru-RU"/>
        </w:rPr>
      </w:pPr>
      <w:r w:rsidRPr="00B30F75">
        <w:rPr>
          <w:rFonts w:ascii="Times New Roman" w:hAnsi="Times New Roman"/>
          <w:b/>
          <w:bCs/>
          <w:noProof/>
          <w:sz w:val="28"/>
          <w:szCs w:val="28"/>
          <w:lang w:val="ru-RU"/>
        </w:rPr>
        <w:t>План</w:t>
      </w:r>
    </w:p>
    <w:p w:rsidR="00904636" w:rsidRPr="00CF417E"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CF417E">
        <w:rPr>
          <w:rFonts w:ascii="Times New Roman" w:hAnsi="Times New Roman"/>
          <w:b/>
          <w:bCs/>
          <w:noProof/>
          <w:sz w:val="28"/>
          <w:szCs w:val="28"/>
          <w:lang w:val="ru-RU"/>
        </w:rPr>
        <w:t>1. Действие электрического тока на организм человека</w:t>
      </w:r>
    </w:p>
    <w:p w:rsidR="00904636" w:rsidRPr="00CF417E"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CF417E">
        <w:rPr>
          <w:rFonts w:ascii="Times New Roman" w:hAnsi="Times New Roman"/>
          <w:b/>
          <w:bCs/>
          <w:noProof/>
          <w:sz w:val="28"/>
          <w:szCs w:val="28"/>
          <w:lang w:val="ru-RU"/>
        </w:rPr>
        <w:t>2. Технические способы и средства защиты</w:t>
      </w:r>
    </w:p>
    <w:p w:rsidR="00904636" w:rsidRPr="00CF417E"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Pr>
          <w:rFonts w:ascii="Times New Roman" w:hAnsi="Times New Roman"/>
          <w:b/>
          <w:bCs/>
          <w:noProof/>
          <w:sz w:val="28"/>
          <w:szCs w:val="28"/>
          <w:lang w:val="ru-RU"/>
        </w:rPr>
        <w:t>3</w:t>
      </w:r>
      <w:r w:rsidR="00904636" w:rsidRPr="00CF417E">
        <w:rPr>
          <w:rFonts w:ascii="Times New Roman" w:hAnsi="Times New Roman"/>
          <w:b/>
          <w:bCs/>
          <w:noProof/>
          <w:sz w:val="28"/>
          <w:szCs w:val="28"/>
          <w:lang w:val="ru-RU"/>
        </w:rPr>
        <w:t>. Организационные и технические мероприятия по обеспечению электробезопасности</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7B5823">
        <w:rPr>
          <w:rFonts w:ascii="Times New Roman" w:hAnsi="Times New Roman"/>
          <w:b/>
          <w:bCs/>
          <w:noProof/>
          <w:sz w:val="28"/>
          <w:szCs w:val="28"/>
          <w:lang w:val="ru-RU"/>
        </w:rPr>
        <w:t>1. Действие электрического тока на организм человека</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proofErr w:type="gramStart"/>
      <w:r w:rsidRPr="007B5823">
        <w:rPr>
          <w:rFonts w:ascii="Times New Roman" w:hAnsi="Times New Roman"/>
          <w:bCs/>
          <w:noProof/>
          <w:sz w:val="28"/>
          <w:szCs w:val="28"/>
          <w:lang w:val="ru-RU"/>
        </w:rPr>
        <w:t>Основными причинами электротравматизма на производстве являются: случайное прикосновение к неизолированным токоведущим частям электрооборудования; использование неисправных ручных электроинструментов; применение нестандартных или неисправных переносных светильников напряжением 220 или 127 В; работа без надежных защитных средств и предохранительных приспособлений; прикосновения к незаземленных корпусов электроустановок, оказавшимся под напряжением вследствие повреждения или пробоя изоляции;</w:t>
      </w:r>
      <w:proofErr w:type="gramEnd"/>
      <w:r w:rsidRPr="007B5823">
        <w:rPr>
          <w:rFonts w:ascii="Times New Roman" w:hAnsi="Times New Roman"/>
          <w:bCs/>
          <w:noProof/>
          <w:sz w:val="28"/>
          <w:szCs w:val="28"/>
          <w:lang w:val="ru-RU"/>
        </w:rPr>
        <w:t xml:space="preserve"> несоблюдение правил устройства, устройства, безопасной эксплуатации электроустановок и правил эксплуатации электрозащитных средств и тому подобное.</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7B5823">
        <w:rPr>
          <w:rFonts w:ascii="Times New Roman" w:hAnsi="Times New Roman"/>
          <w:bCs/>
          <w:noProof/>
          <w:sz w:val="28"/>
          <w:szCs w:val="28"/>
          <w:lang w:val="ru-RU"/>
        </w:rPr>
        <w:t>Проходя через организм человека, электрический ток оказывает на него термическое, электролитическое, механическое и биологическое действие.</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7B5823">
        <w:rPr>
          <w:rFonts w:ascii="Times New Roman" w:hAnsi="Times New Roman"/>
          <w:bCs/>
          <w:noProof/>
          <w:sz w:val="28"/>
          <w:szCs w:val="28"/>
          <w:lang w:val="ru-RU"/>
        </w:rPr>
        <w:t xml:space="preserve">Термическое действие тока вызывает ожоги отдельных участков тела, нагрев кровеносных сосудов, сердца, мозга и других органов, через которые </w:t>
      </w:r>
      <w:r w:rsidRPr="007B5823">
        <w:rPr>
          <w:rFonts w:ascii="Times New Roman" w:hAnsi="Times New Roman"/>
          <w:bCs/>
          <w:noProof/>
          <w:sz w:val="28"/>
          <w:szCs w:val="28"/>
          <w:lang w:val="ru-RU"/>
        </w:rPr>
        <w:lastRenderedPageBreak/>
        <w:t>проходит ток, что приводит к возникновению в них функциональных расстройств.</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7B5823">
        <w:rPr>
          <w:rFonts w:ascii="Times New Roman" w:hAnsi="Times New Roman"/>
          <w:bCs/>
          <w:noProof/>
          <w:sz w:val="28"/>
          <w:szCs w:val="28"/>
          <w:lang w:val="ru-RU"/>
        </w:rPr>
        <w:t>Электролитическое действие тока характеризуется разложением (электролизом) крови и других органических жидкостей, вызывает существенные нарушения их физико-химического состава.</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sidRPr="007B5823">
        <w:rPr>
          <w:rFonts w:ascii="Times New Roman" w:hAnsi="Times New Roman"/>
          <w:bCs/>
          <w:noProof/>
          <w:sz w:val="28"/>
          <w:szCs w:val="28"/>
          <w:lang w:val="ru-RU"/>
        </w:rPr>
        <w:t>Механическое воздействие тока проявляется повреждениями (разрывы, расслоение и т.д.) различных тканей организма в результате электродинамического эффекта.</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Биологическое действие тока на живую ткань вызывает опасное возбуждение клеток и тканей организма, что сопровождается непроизвольным судорожным сокращением мышц. Такое возбуждение может привести к существенным нарушениям и даже полному прекращению деятельности органов дыхания и кровообращения.</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Электротравма - это травма, которая вызвана действием электрического тока или электрической дуги. По результатам электротравмы условно разделяют на два вида: местные электротравмы, когда возникает локальное повреждение организма, и общие электротравмы (электрические удары), когда поражается весь организм вследствие нарушения нормальной деятельности жизненно важных органов и систем. Приблизительное распределение электротравм за их видами имеет следующий вид: местные электротравмы - 20%; электрические удары - 25%; смешанные травмы (совокупность местных электротравм и электрических ударов) - 55%. Характерными местными электрическими травмами являются электрические ожоги, электрические знаки, металлизация кожи, механические повреждения и электрофтальмия.</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Наиболее опасным видом электротравм является электрический удар, который в большинстве случаев (около 80%, включая и смешанные травмы) приводит к смерти потерпевшего. Электрический удар - это возбуждение живых тканей организма электрическим током, сопровождающееся судорожным сокращением мышц. В зависимости от последствий поражения электрические удары условно разделяют на четыре степени: </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I - судорожные сокращения мышц без потери сознания; </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II - судорожные сокращения мышц с потерей сознания, но с сохранением дыхания и работы сердца; </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III - потеря сознания и нарушение сердечной деятельности или дыхания (или обоих одновременно); </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IV - клиническая смерть.</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 xml:space="preserve">Характер воздействия электрического тока на организм человека, а затем и последствия поражения, зависят от целого ряда факторов, которые </w:t>
      </w:r>
      <w:r w:rsidRPr="007B5823">
        <w:rPr>
          <w:rFonts w:ascii="Times New Roman" w:hAnsi="Times New Roman"/>
          <w:bCs/>
          <w:noProof/>
          <w:sz w:val="28"/>
          <w:szCs w:val="28"/>
          <w:lang w:val="ru-RU"/>
        </w:rPr>
        <w:lastRenderedPageBreak/>
        <w:t>условно можно разделить на факторы электрического (сила тока, напряжение, сопротивление тела человека, род и частота тока) и неэлектрического характера (продолжительность действия тока, путь прохождения тока через тело человека, индивидуальные особенности человека, условия окружающей среды и т.д.).</w:t>
      </w:r>
      <w:proofErr w:type="gramEnd"/>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По степени опасности поражения электрическим током все помещения делятся на три категории: помещения без повышенной опасности; помещения с повышенной опасностью; особо опасные помещения.</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Помещения с повышенной опасностью характеризуются наличием в них одного из следующих условий, создающих повышенную опасность: высокой относительной влажности воздуха (превышает 75% в течение длительного времени); высокой температуры (превышает 35 ° С в течение длительного времени); токопроводящей пыли; токопроводящей пола (металлический, земляной, железобетонный, кирпичный и др.); возможности одновременного прикосновения к металлическим элементам технологического оборудования или металлоконструкций здания, соединенные с землей и металлических частей электрооборудования, которые могут оказаться под напряжением.</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Особо опасные помещения характеризуются наличием одного из условий, создающих особую опасность: очень высокой относительной влажности воздуха (около 100%), химически активной среды; или одновременным наличием двух или более условий, создающих повышенную опасность.</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Помещение без повышенной опасности характеризуются отсутствием условий, создающих особую или повышенную опасность.</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Поскольку наличие опасных условий влияет на последствия случайного прикосновения к токоведущим частям электрооборудования, то для ручных переносных светильников, местного освещения производственного оборудования и электрифицированного ручного инструмента в помещениях с повышенной опасностью допускается напряжение  не выше 42 В, а в особо опасных помещениях и вне помещений - не выше 12 В.</w:t>
      </w:r>
      <w:proofErr w:type="gramEnd"/>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
          <w:bCs/>
          <w:noProof/>
          <w:sz w:val="28"/>
          <w:szCs w:val="28"/>
          <w:lang w:val="ru-RU"/>
        </w:rPr>
        <w:t>2. Технические способы и средства защиты</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Технические способы и средства защиты (ТССЗ) подразделяют:</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 ТССЗ при нормальных режимах работы электроустановок (изоляция токоведущих частей, обеспечения недоступности неизолированных токоведущих частей, предупредительная сигнализация, знаки и надписи, </w:t>
      </w:r>
      <w:r w:rsidRPr="007B5823">
        <w:rPr>
          <w:rFonts w:ascii="Times New Roman" w:hAnsi="Times New Roman"/>
          <w:bCs/>
          <w:noProof/>
          <w:sz w:val="28"/>
          <w:szCs w:val="28"/>
          <w:lang w:val="ru-RU"/>
        </w:rPr>
        <w:lastRenderedPageBreak/>
        <w:t>применение малых напряжений, защитное разделение электросетей, выравнивание потенциалов);</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ТССЗ при переходе напряжения на металлические нормально нетоковедущие части электроустановок (защитные заземления, зануления, выключение);</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электрозащитных средств и предохранительные приспособления.</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Различают основные и дополнительные изолирующие электрозащитных средств.</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К основным относятся электрозащитных средств, изоляция которых в течение длительного времени выдерживает рабочее напряжение электроустановки, и поэтому ими разрешается касаться токоведущих частей, находящихся под напряжением.</w:t>
      </w:r>
      <w:proofErr w:type="gramEnd"/>
      <w:r w:rsidRPr="007B5823">
        <w:rPr>
          <w:rFonts w:ascii="Times New Roman" w:hAnsi="Times New Roman"/>
          <w:bCs/>
          <w:noProof/>
          <w:sz w:val="28"/>
          <w:szCs w:val="28"/>
          <w:lang w:val="ru-RU"/>
        </w:rPr>
        <w:t xml:space="preserve"> К ним относятся: при работах в электроустановках напряжением до 1000 В - диэлектрические перчатки, изолирующие штанги, изолирующие клещи, указатели напряжения, инструменты с изолирующими рукоятками, электроизмерительные клещи; а при работе в электроустановках напряжением выше 1000 В - изолирующие штанги, электроизмерительные и изолирующие клещи, указатели напряжения, указатель напряжения для фазировки.</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Дополнительные изолирующие защитные средства имеют недостаточные изолирующие свойства и предназначены для усиления защитного действия основных средств. Поэтому они применяются только одновременно с основными средствами. К дополнительным изолирующих электрозащитных средств относятся: при работах в электроустановках напряжением до 1000 В - диэлектрические галоши, коврики, изолирующие подставки и т.д.; при работах в электроустановках напряжением выше 1000 В - диэлектрические перчатки, боты, коврики, изолирующие подставки и другие средства защиты.</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Ограждающие электрозащитных средств (щиты, ширмы, экраны, плакаты электробезопасности) предназначены для защиты работников, выполняющих работы в электроустановках, от случайного прикосновения или приближения на опасное расстояние к токоведущим частям, находящимся под напряжением, а также для временного ограждения входов в ячейки, камеры и проходов в помещения, в которые вход работникам запрещен.</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 xml:space="preserve">Предупреждающие электрозащитные средства и приспособления предназначены: для защиты персонала от случайного падения с высоты (предохранительные пояса, страховочные канаты) для обеспечения безопасного подъема на высоту (изолирующие лестницы, когти монтерские) для предотвращения несчастных случаев при ошибочном или </w:t>
      </w:r>
      <w:r w:rsidRPr="007B5823">
        <w:rPr>
          <w:rFonts w:ascii="Times New Roman" w:hAnsi="Times New Roman"/>
          <w:bCs/>
          <w:noProof/>
          <w:sz w:val="28"/>
          <w:szCs w:val="28"/>
          <w:lang w:val="ru-RU"/>
        </w:rPr>
        <w:lastRenderedPageBreak/>
        <w:t>самопроизвольном включении коммутационных аппаратов; для защиты от светового, теплового, механического действия электрической дуги (защитные очки, щитки, спецодежда, каски, защитные перчатки и т.д.).</w:t>
      </w:r>
      <w:proofErr w:type="gramEnd"/>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p>
    <w:p w:rsidR="00904636" w:rsidRPr="007B5823"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Pr>
          <w:rFonts w:ascii="Times New Roman" w:hAnsi="Times New Roman"/>
          <w:b/>
          <w:bCs/>
          <w:noProof/>
          <w:sz w:val="28"/>
          <w:szCs w:val="28"/>
          <w:lang w:val="ru-RU"/>
        </w:rPr>
        <w:t>3</w:t>
      </w:r>
      <w:r w:rsidR="00904636" w:rsidRPr="007B5823">
        <w:rPr>
          <w:rFonts w:ascii="Times New Roman" w:hAnsi="Times New Roman"/>
          <w:b/>
          <w:bCs/>
          <w:noProof/>
          <w:sz w:val="28"/>
          <w:szCs w:val="28"/>
          <w:lang w:val="ru-RU"/>
        </w:rPr>
        <w:t>. Организационные и технические мероприятия по обеспечению электробезопасности</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К работе на электроустановках допускаются лица не моложе 18 лет, прошедшие инструктаж и обучение безопасным методам труда, проверку знаний правил безопасности и инструкций в соответствии с занимаемой должностью, которую они выполняют и квалификационной группы по электробезопасности, и которые не имеют противопоказаний, определенных Министерством здравоохранения Украины.</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С целью профилактики профессиональных заболеваний, несчастных случаев и обеспечения безопасности труда работники, обслуживающие действующие электроустановки, в обязательном порядке проходят предварительный (при приеме на работу) и периодические (срок обусловлен профессии и характеристикой работы) медицинские осмотры.</w:t>
      </w:r>
      <w:proofErr w:type="gramEnd"/>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xml:space="preserve">Работы в электроустановках по их организации разделяются на те, которые выполняются по наряду-допуску; по распоряжению; в порядке текущей эксплуатации. </w:t>
      </w:r>
      <w:proofErr w:type="gramStart"/>
      <w:r w:rsidRPr="007B5823">
        <w:rPr>
          <w:rFonts w:ascii="Times New Roman" w:hAnsi="Times New Roman"/>
          <w:bCs/>
          <w:noProof/>
          <w:sz w:val="28"/>
          <w:szCs w:val="28"/>
          <w:lang w:val="ru-RU"/>
        </w:rPr>
        <w:t>Безопасность работ в действующих электроустановках достигается следующими организационными мероприятиями: утверждение перечня работ, выполняемых по нарядам, распоряжениям и в порядке текущей эксплуатации; назначение лиц, ответственных за безопасное производство работ; оформление нарядом, распоряжением или утверждением перечня работ, выполняемых в порядке текущей эксплуатации; подготовка рабочих мест; допуск к работе, надзор во время выполнения работы;</w:t>
      </w:r>
      <w:proofErr w:type="gramEnd"/>
      <w:r w:rsidRPr="007B5823">
        <w:rPr>
          <w:rFonts w:ascii="Times New Roman" w:hAnsi="Times New Roman"/>
          <w:bCs/>
          <w:noProof/>
          <w:sz w:val="28"/>
          <w:szCs w:val="28"/>
          <w:lang w:val="ru-RU"/>
        </w:rPr>
        <w:t xml:space="preserve"> перевод на другое рабочее место; оформление перерывов в работе и ее окончание.</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К техническим мероприятиям, которые необходимо выполнять в действующих электроустановках для обеспечения безопасности работ относятся:</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roofErr w:type="gramStart"/>
      <w:r w:rsidRPr="007B5823">
        <w:rPr>
          <w:rFonts w:ascii="Times New Roman" w:hAnsi="Times New Roman"/>
          <w:bCs/>
          <w:noProof/>
          <w:sz w:val="28"/>
          <w:szCs w:val="28"/>
          <w:lang w:val="ru-RU"/>
        </w:rPr>
        <w:t>- при проведении работ со снятием напряжения в действующих электроустановках: отключение установки (части установки) от источника питания электроэнергии; механическая блокировка приводов аппаратов, осуществляющих отключения снятия предохранителей, отсоединение концов линии, обеспечивает электроснабжение и другие меры, исключающие случайную подачу напряжения к месту проведения работ; вывешивание запрещающих плакатов на приводах ручного и на ключах дистанционного управления коммутационной аппаратурой;</w:t>
      </w:r>
      <w:proofErr w:type="gramEnd"/>
      <w:r w:rsidRPr="007B5823">
        <w:rPr>
          <w:rFonts w:ascii="Times New Roman" w:hAnsi="Times New Roman"/>
          <w:bCs/>
          <w:noProof/>
          <w:sz w:val="28"/>
          <w:szCs w:val="28"/>
          <w:lang w:val="ru-RU"/>
        </w:rPr>
        <w:t xml:space="preserve"> проверка отсутствия напряжения </w:t>
      </w:r>
      <w:r w:rsidRPr="007B5823">
        <w:rPr>
          <w:rFonts w:ascii="Times New Roman" w:hAnsi="Times New Roman"/>
          <w:bCs/>
          <w:noProof/>
          <w:sz w:val="28"/>
          <w:szCs w:val="28"/>
          <w:lang w:val="ru-RU"/>
        </w:rPr>
        <w:lastRenderedPageBreak/>
        <w:t>на токоведущих частях, которые должны быть заземлены для защиты людей от поражения электрическим током; установки заземления (включение заземлюваних ножей, установление переносных заземлений) ограждения рабочих мест или токоведущих частей, остающихся под напряжением, и вывешивания на ограждениях плакатов безопасности;</w:t>
      </w: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при проведении работ без снятия напряжения на токоведущих частях и вблизи них: выполнение работ по наряду не менее чем двумя работниками с применением электрозащитных средств, под постоянным наблюдением, с обеспечением безопасного расположения работников, используемых механизмов и приспособлений;</w:t>
      </w:r>
    </w:p>
    <w:p w:rsidR="00904636"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r w:rsidRPr="007B5823">
        <w:rPr>
          <w:rFonts w:ascii="Times New Roman" w:hAnsi="Times New Roman"/>
          <w:bCs/>
          <w:noProof/>
          <w:sz w:val="28"/>
          <w:szCs w:val="28"/>
          <w:lang w:val="ru-RU"/>
        </w:rPr>
        <w:t>- при проведении работ без снятия напряжения вдали от токоведущих частей, находящихся под напряжением, невозможно случайное приближение работников и ремонтной оснастки и инструмента, применяемых ими, к токоведущим частям на расстояние менее допустимого, поэтому предусматривать технические и организационные меры для предотвращения такого приближения не требуется.</w:t>
      </w:r>
    </w:p>
    <w:p w:rsidR="00940924"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
    <w:p w:rsidR="00940924" w:rsidRPr="00940924"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r>
        <w:rPr>
          <w:rFonts w:ascii="Times New Roman" w:hAnsi="Times New Roman"/>
          <w:b/>
          <w:bCs/>
          <w:noProof/>
          <w:sz w:val="28"/>
          <w:szCs w:val="28"/>
          <w:lang w:val="ru-RU"/>
        </w:rPr>
        <w:t>Контрольные вопросы:</w:t>
      </w:r>
    </w:p>
    <w:tbl>
      <w:tblPr>
        <w:tblW w:w="9859" w:type="dxa"/>
        <w:tblLayout w:type="fixed"/>
        <w:tblLook w:val="01E0"/>
      </w:tblPr>
      <w:tblGrid>
        <w:gridCol w:w="9859"/>
      </w:tblGrid>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1. Какое действие на человека оказывает электроток?</w:t>
            </w:r>
          </w:p>
        </w:tc>
      </w:tr>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2. От чего зависит степень опасного и вредного воздействия электротока на организм человека?</w:t>
            </w:r>
          </w:p>
        </w:tc>
      </w:tr>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3. Какие технические способы используют для защиты от поражения электрическим током?</w:t>
            </w:r>
          </w:p>
        </w:tc>
      </w:tr>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4. Какие организационные мероприятия обеспечивают безопасность работ в электроустановках?</w:t>
            </w:r>
          </w:p>
        </w:tc>
      </w:tr>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 xml:space="preserve">5. Перечислите средства защиты </w:t>
            </w:r>
            <w:proofErr w:type="gramStart"/>
            <w:r w:rsidRPr="00940924">
              <w:rPr>
                <w:rFonts w:ascii="Times New Roman" w:hAnsi="Times New Roman"/>
                <w:sz w:val="28"/>
                <w:szCs w:val="28"/>
                <w:lang w:val="ru-RU"/>
              </w:rPr>
              <w:t>работающих</w:t>
            </w:r>
            <w:proofErr w:type="gramEnd"/>
            <w:r w:rsidRPr="00940924">
              <w:rPr>
                <w:rFonts w:ascii="Times New Roman" w:hAnsi="Times New Roman"/>
                <w:sz w:val="28"/>
                <w:szCs w:val="28"/>
                <w:lang w:val="ru-RU"/>
              </w:rPr>
              <w:t xml:space="preserve"> от действия электротока.</w:t>
            </w:r>
          </w:p>
        </w:tc>
      </w:tr>
      <w:tr w:rsidR="00940924" w:rsidRPr="0002671E" w:rsidTr="00B30F75">
        <w:trPr>
          <w:trHeight w:val="318"/>
        </w:trPr>
        <w:tc>
          <w:tcPr>
            <w:tcW w:w="9859" w:type="dxa"/>
          </w:tcPr>
          <w:p w:rsidR="00940924" w:rsidRPr="00940924" w:rsidRDefault="00940924" w:rsidP="00CC2F7C">
            <w:pPr>
              <w:jc w:val="both"/>
              <w:rPr>
                <w:rFonts w:ascii="Times New Roman" w:hAnsi="Times New Roman"/>
                <w:sz w:val="28"/>
                <w:szCs w:val="28"/>
                <w:lang w:val="ru-RU"/>
              </w:rPr>
            </w:pPr>
            <w:r w:rsidRPr="00940924">
              <w:rPr>
                <w:rFonts w:ascii="Times New Roman" w:hAnsi="Times New Roman"/>
                <w:sz w:val="28"/>
                <w:szCs w:val="28"/>
                <w:lang w:val="ru-RU"/>
              </w:rPr>
              <w:t>6. Какими техническими мероприятиями обеспечивается безопасность работ в электроустановках?</w:t>
            </w:r>
          </w:p>
        </w:tc>
      </w:tr>
    </w:tbl>
    <w:p w:rsidR="00940924" w:rsidRPr="007B5823" w:rsidRDefault="00940924"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Cs/>
          <w:noProof/>
          <w:sz w:val="28"/>
          <w:szCs w:val="28"/>
          <w:lang w:val="ru-RU"/>
        </w:rPr>
      </w:pPr>
    </w:p>
    <w:p w:rsidR="00904636" w:rsidRPr="007B5823" w:rsidRDefault="00904636" w:rsidP="00940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b/>
          <w:bCs/>
          <w:noProof/>
          <w:sz w:val="28"/>
          <w:szCs w:val="28"/>
          <w:lang w:val="ru-RU"/>
        </w:rPr>
      </w:pPr>
    </w:p>
    <w:p w:rsidR="007936CA" w:rsidRPr="006A5DE9" w:rsidRDefault="007936CA" w:rsidP="00940924">
      <w:pPr>
        <w:rPr>
          <w:lang w:val="ru-RU"/>
        </w:rPr>
      </w:pPr>
    </w:p>
    <w:sectPr w:rsidR="007936CA" w:rsidRPr="006A5DE9" w:rsidSect="00793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483F"/>
    <w:multiLevelType w:val="multilevel"/>
    <w:tmpl w:val="D420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5367C"/>
    <w:multiLevelType w:val="hybridMultilevel"/>
    <w:tmpl w:val="DE261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17641D"/>
    <w:multiLevelType w:val="multilevel"/>
    <w:tmpl w:val="F31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E16C4"/>
    <w:multiLevelType w:val="multilevel"/>
    <w:tmpl w:val="32E2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73F2D"/>
    <w:multiLevelType w:val="hybridMultilevel"/>
    <w:tmpl w:val="CCEAA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770E20"/>
    <w:multiLevelType w:val="multilevel"/>
    <w:tmpl w:val="358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77689"/>
    <w:multiLevelType w:val="multilevel"/>
    <w:tmpl w:val="73F8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95714"/>
    <w:multiLevelType w:val="hybridMultilevel"/>
    <w:tmpl w:val="39061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8127CA"/>
    <w:multiLevelType w:val="multilevel"/>
    <w:tmpl w:val="40D4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2"/>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904636"/>
    <w:rsid w:val="0002671E"/>
    <w:rsid w:val="00046862"/>
    <w:rsid w:val="0006719F"/>
    <w:rsid w:val="00071B20"/>
    <w:rsid w:val="000B76CC"/>
    <w:rsid w:val="001B6F33"/>
    <w:rsid w:val="001E235F"/>
    <w:rsid w:val="002A3074"/>
    <w:rsid w:val="002B1624"/>
    <w:rsid w:val="00327F34"/>
    <w:rsid w:val="003D199A"/>
    <w:rsid w:val="004268F7"/>
    <w:rsid w:val="004464D0"/>
    <w:rsid w:val="00455247"/>
    <w:rsid w:val="004B1757"/>
    <w:rsid w:val="00545BEF"/>
    <w:rsid w:val="00675099"/>
    <w:rsid w:val="006A5DE9"/>
    <w:rsid w:val="006D0446"/>
    <w:rsid w:val="006D7A8F"/>
    <w:rsid w:val="007936CA"/>
    <w:rsid w:val="007B473D"/>
    <w:rsid w:val="00890CC2"/>
    <w:rsid w:val="00904636"/>
    <w:rsid w:val="00940924"/>
    <w:rsid w:val="00B02FAC"/>
    <w:rsid w:val="00B30F75"/>
    <w:rsid w:val="00B67CA6"/>
    <w:rsid w:val="00BA4566"/>
    <w:rsid w:val="00C91095"/>
    <w:rsid w:val="00D93EB2"/>
    <w:rsid w:val="00E2093A"/>
    <w:rsid w:val="00E56FF0"/>
    <w:rsid w:val="00F3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36"/>
    <w:pPr>
      <w:spacing w:after="0" w:line="240" w:lineRule="auto"/>
    </w:pPr>
    <w:rPr>
      <w:rFonts w:ascii="Calibri" w:eastAsia="Calibri" w:hAnsi="Calibri" w:cs="Times New Roman"/>
      <w:sz w:val="24"/>
      <w:szCs w:val="24"/>
      <w:lang w:val="en-US" w:bidi="en-US"/>
    </w:rPr>
  </w:style>
  <w:style w:type="paragraph" w:styleId="4">
    <w:name w:val="heading 4"/>
    <w:basedOn w:val="a"/>
    <w:link w:val="40"/>
    <w:uiPriority w:val="9"/>
    <w:qFormat/>
    <w:rsid w:val="00904636"/>
    <w:pPr>
      <w:spacing w:before="100" w:beforeAutospacing="1" w:after="100" w:afterAutospacing="1"/>
      <w:outlineLvl w:val="3"/>
    </w:pPr>
    <w:rPr>
      <w:rFonts w:ascii="Times New Roman" w:eastAsia="Times New Roman" w:hAnsi="Times New Roman"/>
      <w:b/>
      <w:bCs/>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636"/>
    <w:pPr>
      <w:ind w:left="720"/>
      <w:contextualSpacing/>
    </w:pPr>
  </w:style>
  <w:style w:type="character" w:customStyle="1" w:styleId="contactlinebodyitememail">
    <w:name w:val="contactline__body__item_email"/>
    <w:basedOn w:val="a0"/>
    <w:rsid w:val="00904636"/>
  </w:style>
  <w:style w:type="character" w:customStyle="1" w:styleId="40">
    <w:name w:val="Заголовок 4 Знак"/>
    <w:basedOn w:val="a0"/>
    <w:link w:val="4"/>
    <w:uiPriority w:val="9"/>
    <w:rsid w:val="00904636"/>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904636"/>
    <w:pPr>
      <w:spacing w:before="100" w:beforeAutospacing="1" w:after="100" w:afterAutospacing="1"/>
    </w:pPr>
    <w:rPr>
      <w:rFonts w:ascii="Times New Roman" w:eastAsia="Times New Roman" w:hAnsi="Times New Roman"/>
      <w:lang w:val="ru-RU" w:eastAsia="ru-RU" w:bidi="ar-SA"/>
    </w:rPr>
  </w:style>
  <w:style w:type="character" w:styleId="a5">
    <w:name w:val="Strong"/>
    <w:basedOn w:val="a0"/>
    <w:uiPriority w:val="22"/>
    <w:qFormat/>
    <w:rsid w:val="00904636"/>
    <w:rPr>
      <w:b/>
      <w:bCs/>
    </w:rPr>
  </w:style>
  <w:style w:type="character" w:styleId="a6">
    <w:name w:val="Hyperlink"/>
    <w:basedOn w:val="a0"/>
    <w:uiPriority w:val="99"/>
    <w:semiHidden/>
    <w:unhideWhenUsed/>
    <w:rsid w:val="00904636"/>
    <w:rPr>
      <w:color w:val="0000FF"/>
      <w:u w:val="single"/>
    </w:rPr>
  </w:style>
  <w:style w:type="character" w:customStyle="1" w:styleId="size">
    <w:name w:val="size"/>
    <w:basedOn w:val="a0"/>
    <w:rsid w:val="00904636"/>
  </w:style>
  <w:style w:type="character" w:customStyle="1" w:styleId="author">
    <w:name w:val="author"/>
    <w:basedOn w:val="a0"/>
    <w:rsid w:val="00904636"/>
  </w:style>
  <w:style w:type="character" w:customStyle="1" w:styleId="date">
    <w:name w:val="date"/>
    <w:basedOn w:val="a0"/>
    <w:rsid w:val="00904636"/>
  </w:style>
  <w:style w:type="character" w:customStyle="1" w:styleId="comments">
    <w:name w:val="comments"/>
    <w:basedOn w:val="a0"/>
    <w:rsid w:val="00904636"/>
  </w:style>
  <w:style w:type="paragraph" w:styleId="a7">
    <w:name w:val="Balloon Text"/>
    <w:basedOn w:val="a"/>
    <w:link w:val="a8"/>
    <w:uiPriority w:val="99"/>
    <w:semiHidden/>
    <w:unhideWhenUsed/>
    <w:rsid w:val="00904636"/>
    <w:rPr>
      <w:rFonts w:ascii="Tahoma" w:hAnsi="Tahoma" w:cs="Tahoma"/>
      <w:sz w:val="16"/>
      <w:szCs w:val="16"/>
    </w:rPr>
  </w:style>
  <w:style w:type="character" w:customStyle="1" w:styleId="a8">
    <w:name w:val="Текст выноски Знак"/>
    <w:basedOn w:val="a0"/>
    <w:link w:val="a7"/>
    <w:uiPriority w:val="99"/>
    <w:semiHidden/>
    <w:rsid w:val="00904636"/>
    <w:rPr>
      <w:rFonts w:ascii="Tahoma" w:eastAsia="Calibri"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154685831">
      <w:bodyDiv w:val="1"/>
      <w:marLeft w:val="0"/>
      <w:marRight w:val="0"/>
      <w:marTop w:val="0"/>
      <w:marBottom w:val="0"/>
      <w:divBdr>
        <w:top w:val="none" w:sz="0" w:space="0" w:color="auto"/>
        <w:left w:val="none" w:sz="0" w:space="0" w:color="auto"/>
        <w:bottom w:val="none" w:sz="0" w:space="0" w:color="auto"/>
        <w:right w:val="none" w:sz="0" w:space="0" w:color="auto"/>
      </w:divBdr>
    </w:div>
    <w:div w:id="1577327025">
      <w:bodyDiv w:val="1"/>
      <w:marLeft w:val="0"/>
      <w:marRight w:val="0"/>
      <w:marTop w:val="0"/>
      <w:marBottom w:val="0"/>
      <w:divBdr>
        <w:top w:val="none" w:sz="0" w:space="0" w:color="auto"/>
        <w:left w:val="none" w:sz="0" w:space="0" w:color="auto"/>
        <w:bottom w:val="none" w:sz="0" w:space="0" w:color="auto"/>
        <w:right w:val="none" w:sz="0" w:space="0" w:color="auto"/>
      </w:divBdr>
    </w:div>
    <w:div w:id="1601718521">
      <w:bodyDiv w:val="1"/>
      <w:marLeft w:val="0"/>
      <w:marRight w:val="0"/>
      <w:marTop w:val="0"/>
      <w:marBottom w:val="0"/>
      <w:divBdr>
        <w:top w:val="none" w:sz="0" w:space="0" w:color="auto"/>
        <w:left w:val="none" w:sz="0" w:space="0" w:color="auto"/>
        <w:bottom w:val="none" w:sz="0" w:space="0" w:color="auto"/>
        <w:right w:val="none" w:sz="0" w:space="0" w:color="auto"/>
      </w:divBdr>
      <w:divsChild>
        <w:div w:id="962152486">
          <w:marLeft w:val="0"/>
          <w:marRight w:val="0"/>
          <w:marTop w:val="0"/>
          <w:marBottom w:val="0"/>
          <w:divBdr>
            <w:top w:val="none" w:sz="0" w:space="0" w:color="auto"/>
            <w:left w:val="none" w:sz="0" w:space="0" w:color="auto"/>
            <w:bottom w:val="none" w:sz="0" w:space="0" w:color="auto"/>
            <w:right w:val="none" w:sz="0" w:space="0" w:color="auto"/>
          </w:divBdr>
          <w:divsChild>
            <w:div w:id="285085541">
              <w:marLeft w:val="0"/>
              <w:marRight w:val="0"/>
              <w:marTop w:val="0"/>
              <w:marBottom w:val="0"/>
              <w:divBdr>
                <w:top w:val="none" w:sz="0" w:space="0" w:color="auto"/>
                <w:left w:val="none" w:sz="0" w:space="0" w:color="auto"/>
                <w:bottom w:val="none" w:sz="0" w:space="0" w:color="auto"/>
                <w:right w:val="none" w:sz="0" w:space="0" w:color="auto"/>
              </w:divBdr>
              <w:divsChild>
                <w:div w:id="899747396">
                  <w:marLeft w:val="0"/>
                  <w:marRight w:val="0"/>
                  <w:marTop w:val="0"/>
                  <w:marBottom w:val="225"/>
                  <w:divBdr>
                    <w:top w:val="none" w:sz="0" w:space="0" w:color="auto"/>
                    <w:left w:val="none" w:sz="0" w:space="0" w:color="auto"/>
                    <w:bottom w:val="none" w:sz="0" w:space="0" w:color="auto"/>
                    <w:right w:val="none" w:sz="0" w:space="0" w:color="auto"/>
                  </w:divBdr>
                  <w:divsChild>
                    <w:div w:id="157304855">
                      <w:marLeft w:val="0"/>
                      <w:marRight w:val="0"/>
                      <w:marTop w:val="0"/>
                      <w:marBottom w:val="0"/>
                      <w:divBdr>
                        <w:top w:val="none" w:sz="0" w:space="0" w:color="auto"/>
                        <w:left w:val="none" w:sz="0" w:space="0" w:color="auto"/>
                        <w:bottom w:val="none" w:sz="0" w:space="0" w:color="auto"/>
                        <w:right w:val="none" w:sz="0" w:space="0" w:color="auto"/>
                      </w:divBdr>
                    </w:div>
                  </w:divsChild>
                </w:div>
                <w:div w:id="762534672">
                  <w:marLeft w:val="0"/>
                  <w:marRight w:val="0"/>
                  <w:marTop w:val="0"/>
                  <w:marBottom w:val="225"/>
                  <w:divBdr>
                    <w:top w:val="none" w:sz="0" w:space="0" w:color="auto"/>
                    <w:left w:val="none" w:sz="0" w:space="0" w:color="auto"/>
                    <w:bottom w:val="none" w:sz="0" w:space="0" w:color="auto"/>
                    <w:right w:val="none" w:sz="0" w:space="0" w:color="auto"/>
                  </w:divBdr>
                  <w:divsChild>
                    <w:div w:id="1114668436">
                      <w:marLeft w:val="0"/>
                      <w:marRight w:val="150"/>
                      <w:marTop w:val="0"/>
                      <w:marBottom w:val="0"/>
                      <w:divBdr>
                        <w:top w:val="none" w:sz="0" w:space="0" w:color="auto"/>
                        <w:left w:val="none" w:sz="0" w:space="0" w:color="auto"/>
                        <w:bottom w:val="none" w:sz="0" w:space="0" w:color="auto"/>
                        <w:right w:val="none" w:sz="0" w:space="0" w:color="auto"/>
                      </w:divBdr>
                    </w:div>
                    <w:div w:id="825978011">
                      <w:marLeft w:val="0"/>
                      <w:marRight w:val="0"/>
                      <w:marTop w:val="0"/>
                      <w:marBottom w:val="0"/>
                      <w:divBdr>
                        <w:top w:val="none" w:sz="0" w:space="0" w:color="auto"/>
                        <w:left w:val="none" w:sz="0" w:space="0" w:color="auto"/>
                        <w:bottom w:val="none" w:sz="0" w:space="0" w:color="auto"/>
                        <w:right w:val="none" w:sz="0" w:space="0" w:color="auto"/>
                      </w:divBdr>
                    </w:div>
                  </w:divsChild>
                </w:div>
                <w:div w:id="1663581569">
                  <w:marLeft w:val="0"/>
                  <w:marRight w:val="0"/>
                  <w:marTop w:val="75"/>
                  <w:marBottom w:val="75"/>
                  <w:divBdr>
                    <w:top w:val="none" w:sz="0" w:space="0" w:color="auto"/>
                    <w:left w:val="none" w:sz="0" w:space="0" w:color="auto"/>
                    <w:bottom w:val="none" w:sz="0" w:space="0" w:color="auto"/>
                    <w:right w:val="none" w:sz="0" w:space="0" w:color="auto"/>
                  </w:divBdr>
                  <w:divsChild>
                    <w:div w:id="530193345">
                      <w:marLeft w:val="0"/>
                      <w:marRight w:val="0"/>
                      <w:marTop w:val="0"/>
                      <w:marBottom w:val="0"/>
                      <w:divBdr>
                        <w:top w:val="none" w:sz="0" w:space="0" w:color="auto"/>
                        <w:left w:val="none" w:sz="0" w:space="0" w:color="auto"/>
                        <w:bottom w:val="none" w:sz="0" w:space="0" w:color="auto"/>
                        <w:right w:val="none" w:sz="0" w:space="0" w:color="auto"/>
                      </w:divBdr>
                    </w:div>
                    <w:div w:id="1332296492">
                      <w:marLeft w:val="0"/>
                      <w:marRight w:val="0"/>
                      <w:marTop w:val="0"/>
                      <w:marBottom w:val="0"/>
                      <w:divBdr>
                        <w:top w:val="none" w:sz="0" w:space="0" w:color="auto"/>
                        <w:left w:val="none" w:sz="0" w:space="0" w:color="auto"/>
                        <w:bottom w:val="none" w:sz="0" w:space="0" w:color="auto"/>
                        <w:right w:val="none" w:sz="0" w:space="0" w:color="auto"/>
                      </w:divBdr>
                    </w:div>
                    <w:div w:id="2687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7356">
              <w:marLeft w:val="0"/>
              <w:marRight w:val="0"/>
              <w:marTop w:val="300"/>
              <w:marBottom w:val="0"/>
              <w:divBdr>
                <w:top w:val="none" w:sz="0" w:space="0" w:color="auto"/>
                <w:left w:val="none" w:sz="0" w:space="0" w:color="auto"/>
                <w:bottom w:val="none" w:sz="0" w:space="0" w:color="auto"/>
                <w:right w:val="none" w:sz="0" w:space="0" w:color="auto"/>
              </w:divBdr>
              <w:divsChild>
                <w:div w:id="272980472">
                  <w:marLeft w:val="0"/>
                  <w:marRight w:val="0"/>
                  <w:marTop w:val="0"/>
                  <w:marBottom w:val="0"/>
                  <w:divBdr>
                    <w:top w:val="none" w:sz="0" w:space="0" w:color="auto"/>
                    <w:left w:val="none" w:sz="0" w:space="0" w:color="auto"/>
                    <w:bottom w:val="none" w:sz="0" w:space="0" w:color="auto"/>
                    <w:right w:val="none" w:sz="0" w:space="0" w:color="auto"/>
                  </w:divBdr>
                  <w:divsChild>
                    <w:div w:id="36005060">
                      <w:marLeft w:val="150"/>
                      <w:marRight w:val="0"/>
                      <w:marTop w:val="0"/>
                      <w:marBottom w:val="0"/>
                      <w:divBdr>
                        <w:top w:val="none" w:sz="0" w:space="0" w:color="auto"/>
                        <w:left w:val="none" w:sz="0" w:space="0" w:color="auto"/>
                        <w:bottom w:val="none" w:sz="0" w:space="0" w:color="auto"/>
                        <w:right w:val="none" w:sz="0" w:space="0" w:color="auto"/>
                      </w:divBdr>
                    </w:div>
                    <w:div w:id="1650012311">
                      <w:marLeft w:val="0"/>
                      <w:marRight w:val="0"/>
                      <w:marTop w:val="0"/>
                      <w:marBottom w:val="150"/>
                      <w:divBdr>
                        <w:top w:val="none" w:sz="0" w:space="0" w:color="auto"/>
                        <w:left w:val="none" w:sz="0" w:space="0" w:color="auto"/>
                        <w:bottom w:val="none" w:sz="0" w:space="0" w:color="auto"/>
                        <w:right w:val="none" w:sz="0" w:space="0" w:color="auto"/>
                      </w:divBdr>
                    </w:div>
                    <w:div w:id="132871910">
                      <w:marLeft w:val="0"/>
                      <w:marRight w:val="0"/>
                      <w:marTop w:val="0"/>
                      <w:marBottom w:val="0"/>
                      <w:divBdr>
                        <w:top w:val="none" w:sz="0" w:space="0" w:color="auto"/>
                        <w:left w:val="none" w:sz="0" w:space="0" w:color="auto"/>
                        <w:bottom w:val="none" w:sz="0" w:space="0" w:color="auto"/>
                        <w:right w:val="none" w:sz="0" w:space="0" w:color="auto"/>
                      </w:divBdr>
                      <w:divsChild>
                        <w:div w:id="5009743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791754064">
          <w:marLeft w:val="0"/>
          <w:marRight w:val="0"/>
          <w:marTop w:val="0"/>
          <w:marBottom w:val="0"/>
          <w:divBdr>
            <w:top w:val="none" w:sz="0" w:space="0" w:color="auto"/>
            <w:left w:val="none" w:sz="0" w:space="0" w:color="auto"/>
            <w:bottom w:val="none" w:sz="0" w:space="0" w:color="auto"/>
            <w:right w:val="none" w:sz="0" w:space="0" w:color="auto"/>
          </w:divBdr>
          <w:divsChild>
            <w:div w:id="162941088">
              <w:marLeft w:val="0"/>
              <w:marRight w:val="0"/>
              <w:marTop w:val="0"/>
              <w:marBottom w:val="150"/>
              <w:divBdr>
                <w:top w:val="none" w:sz="0" w:space="0" w:color="auto"/>
                <w:left w:val="none" w:sz="0" w:space="0" w:color="auto"/>
                <w:bottom w:val="none" w:sz="0" w:space="0" w:color="auto"/>
                <w:right w:val="none" w:sz="0" w:space="0" w:color="auto"/>
              </w:divBdr>
              <w:divsChild>
                <w:div w:id="1984773698">
                  <w:marLeft w:val="0"/>
                  <w:marRight w:val="0"/>
                  <w:marTop w:val="0"/>
                  <w:marBottom w:val="0"/>
                  <w:divBdr>
                    <w:top w:val="none" w:sz="0" w:space="0" w:color="auto"/>
                    <w:left w:val="none" w:sz="0" w:space="0" w:color="auto"/>
                    <w:bottom w:val="none" w:sz="0" w:space="0" w:color="auto"/>
                    <w:right w:val="none" w:sz="0" w:space="0" w:color="auto"/>
                  </w:divBdr>
                </w:div>
                <w:div w:id="277834826">
                  <w:marLeft w:val="0"/>
                  <w:marRight w:val="0"/>
                  <w:marTop w:val="0"/>
                  <w:marBottom w:val="0"/>
                  <w:divBdr>
                    <w:top w:val="none" w:sz="0" w:space="0" w:color="auto"/>
                    <w:left w:val="none" w:sz="0" w:space="0" w:color="auto"/>
                    <w:bottom w:val="none" w:sz="0" w:space="0" w:color="auto"/>
                    <w:right w:val="none" w:sz="0" w:space="0" w:color="auto"/>
                  </w:divBdr>
                  <w:divsChild>
                    <w:div w:id="1930459171">
                      <w:marLeft w:val="0"/>
                      <w:marRight w:val="0"/>
                      <w:marTop w:val="0"/>
                      <w:marBottom w:val="0"/>
                      <w:divBdr>
                        <w:top w:val="none" w:sz="0" w:space="0" w:color="auto"/>
                        <w:left w:val="none" w:sz="0" w:space="0" w:color="auto"/>
                        <w:bottom w:val="none" w:sz="0" w:space="0" w:color="auto"/>
                        <w:right w:val="none" w:sz="0" w:space="0" w:color="auto"/>
                      </w:divBdr>
                      <w:divsChild>
                        <w:div w:id="1770157870">
                          <w:marLeft w:val="0"/>
                          <w:marRight w:val="225"/>
                          <w:marTop w:val="0"/>
                          <w:marBottom w:val="150"/>
                          <w:divBdr>
                            <w:top w:val="none" w:sz="0" w:space="0" w:color="auto"/>
                            <w:left w:val="none" w:sz="0" w:space="0" w:color="auto"/>
                            <w:bottom w:val="none" w:sz="0" w:space="0" w:color="auto"/>
                            <w:right w:val="none" w:sz="0" w:space="0" w:color="auto"/>
                          </w:divBdr>
                          <w:divsChild>
                            <w:div w:id="231935019">
                              <w:marLeft w:val="0"/>
                              <w:marRight w:val="0"/>
                              <w:marTop w:val="0"/>
                              <w:marBottom w:val="0"/>
                              <w:divBdr>
                                <w:top w:val="none" w:sz="0" w:space="0" w:color="auto"/>
                                <w:left w:val="none" w:sz="0" w:space="0" w:color="auto"/>
                                <w:bottom w:val="none" w:sz="0" w:space="0" w:color="auto"/>
                                <w:right w:val="none" w:sz="0" w:space="0" w:color="auto"/>
                              </w:divBdr>
                              <w:divsChild>
                                <w:div w:id="376861073">
                                  <w:marLeft w:val="0"/>
                                  <w:marRight w:val="0"/>
                                  <w:marTop w:val="0"/>
                                  <w:marBottom w:val="0"/>
                                  <w:divBdr>
                                    <w:top w:val="none" w:sz="0" w:space="0" w:color="auto"/>
                                    <w:left w:val="none" w:sz="0" w:space="0" w:color="auto"/>
                                    <w:bottom w:val="none" w:sz="0" w:space="0" w:color="auto"/>
                                    <w:right w:val="none" w:sz="0" w:space="0" w:color="auto"/>
                                  </w:divBdr>
                                </w:div>
                                <w:div w:id="1895659877">
                                  <w:marLeft w:val="0"/>
                                  <w:marRight w:val="0"/>
                                  <w:marTop w:val="75"/>
                                  <w:marBottom w:val="45"/>
                                  <w:divBdr>
                                    <w:top w:val="none" w:sz="0" w:space="0" w:color="auto"/>
                                    <w:left w:val="none" w:sz="0" w:space="0" w:color="auto"/>
                                    <w:bottom w:val="none" w:sz="0" w:space="0" w:color="auto"/>
                                    <w:right w:val="none" w:sz="0" w:space="0" w:color="auto"/>
                                  </w:divBdr>
                                </w:div>
                                <w:div w:id="11250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389">
                          <w:marLeft w:val="0"/>
                          <w:marRight w:val="0"/>
                          <w:marTop w:val="0"/>
                          <w:marBottom w:val="150"/>
                          <w:divBdr>
                            <w:top w:val="none" w:sz="0" w:space="0" w:color="auto"/>
                            <w:left w:val="none" w:sz="0" w:space="0" w:color="auto"/>
                            <w:bottom w:val="none" w:sz="0" w:space="0" w:color="auto"/>
                            <w:right w:val="none" w:sz="0" w:space="0" w:color="auto"/>
                          </w:divBdr>
                          <w:divsChild>
                            <w:div w:id="1584145625">
                              <w:marLeft w:val="0"/>
                              <w:marRight w:val="150"/>
                              <w:marTop w:val="0"/>
                              <w:marBottom w:val="0"/>
                              <w:divBdr>
                                <w:top w:val="none" w:sz="0" w:space="0" w:color="auto"/>
                                <w:left w:val="none" w:sz="0" w:space="0" w:color="auto"/>
                                <w:bottom w:val="none" w:sz="0" w:space="0" w:color="auto"/>
                                <w:right w:val="none" w:sz="0" w:space="0" w:color="auto"/>
                              </w:divBdr>
                            </w:div>
                            <w:div w:id="1107197542">
                              <w:marLeft w:val="0"/>
                              <w:marRight w:val="0"/>
                              <w:marTop w:val="0"/>
                              <w:marBottom w:val="0"/>
                              <w:divBdr>
                                <w:top w:val="none" w:sz="0" w:space="0" w:color="auto"/>
                                <w:left w:val="none" w:sz="0" w:space="0" w:color="auto"/>
                                <w:bottom w:val="none" w:sz="0" w:space="0" w:color="auto"/>
                                <w:right w:val="none" w:sz="0" w:space="0" w:color="auto"/>
                              </w:divBdr>
                              <w:divsChild>
                                <w:div w:id="717513668">
                                  <w:marLeft w:val="0"/>
                                  <w:marRight w:val="0"/>
                                  <w:marTop w:val="0"/>
                                  <w:marBottom w:val="45"/>
                                  <w:divBdr>
                                    <w:top w:val="none" w:sz="0" w:space="0" w:color="auto"/>
                                    <w:left w:val="none" w:sz="0" w:space="0" w:color="auto"/>
                                    <w:bottom w:val="none" w:sz="0" w:space="0" w:color="auto"/>
                                    <w:right w:val="none" w:sz="0" w:space="0" w:color="auto"/>
                                  </w:divBdr>
                                </w:div>
                                <w:div w:id="18571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9614">
                          <w:marLeft w:val="0"/>
                          <w:marRight w:val="0"/>
                          <w:marTop w:val="0"/>
                          <w:marBottom w:val="150"/>
                          <w:divBdr>
                            <w:top w:val="none" w:sz="0" w:space="0" w:color="auto"/>
                            <w:left w:val="none" w:sz="0" w:space="0" w:color="auto"/>
                            <w:bottom w:val="none" w:sz="0" w:space="0" w:color="auto"/>
                            <w:right w:val="none" w:sz="0" w:space="0" w:color="auto"/>
                          </w:divBdr>
                          <w:divsChild>
                            <w:div w:id="976179204">
                              <w:marLeft w:val="0"/>
                              <w:marRight w:val="150"/>
                              <w:marTop w:val="0"/>
                              <w:marBottom w:val="0"/>
                              <w:divBdr>
                                <w:top w:val="none" w:sz="0" w:space="0" w:color="auto"/>
                                <w:left w:val="none" w:sz="0" w:space="0" w:color="auto"/>
                                <w:bottom w:val="none" w:sz="0" w:space="0" w:color="auto"/>
                                <w:right w:val="none" w:sz="0" w:space="0" w:color="auto"/>
                              </w:divBdr>
                            </w:div>
                            <w:div w:id="1051539443">
                              <w:marLeft w:val="0"/>
                              <w:marRight w:val="0"/>
                              <w:marTop w:val="0"/>
                              <w:marBottom w:val="0"/>
                              <w:divBdr>
                                <w:top w:val="none" w:sz="0" w:space="0" w:color="auto"/>
                                <w:left w:val="none" w:sz="0" w:space="0" w:color="auto"/>
                                <w:bottom w:val="none" w:sz="0" w:space="0" w:color="auto"/>
                                <w:right w:val="none" w:sz="0" w:space="0" w:color="auto"/>
                              </w:divBdr>
                              <w:divsChild>
                                <w:div w:id="1288466823">
                                  <w:marLeft w:val="0"/>
                                  <w:marRight w:val="0"/>
                                  <w:marTop w:val="0"/>
                                  <w:marBottom w:val="45"/>
                                  <w:divBdr>
                                    <w:top w:val="none" w:sz="0" w:space="0" w:color="auto"/>
                                    <w:left w:val="none" w:sz="0" w:space="0" w:color="auto"/>
                                    <w:bottom w:val="none" w:sz="0" w:space="0" w:color="auto"/>
                                    <w:right w:val="none" w:sz="0" w:space="0" w:color="auto"/>
                                  </w:divBdr>
                                </w:div>
                                <w:div w:id="17484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6935">
                          <w:marLeft w:val="0"/>
                          <w:marRight w:val="0"/>
                          <w:marTop w:val="0"/>
                          <w:marBottom w:val="150"/>
                          <w:divBdr>
                            <w:top w:val="none" w:sz="0" w:space="0" w:color="auto"/>
                            <w:left w:val="none" w:sz="0" w:space="0" w:color="auto"/>
                            <w:bottom w:val="none" w:sz="0" w:space="0" w:color="auto"/>
                            <w:right w:val="none" w:sz="0" w:space="0" w:color="auto"/>
                          </w:divBdr>
                          <w:divsChild>
                            <w:div w:id="615796842">
                              <w:marLeft w:val="0"/>
                              <w:marRight w:val="150"/>
                              <w:marTop w:val="0"/>
                              <w:marBottom w:val="0"/>
                              <w:divBdr>
                                <w:top w:val="none" w:sz="0" w:space="0" w:color="auto"/>
                                <w:left w:val="none" w:sz="0" w:space="0" w:color="auto"/>
                                <w:bottom w:val="none" w:sz="0" w:space="0" w:color="auto"/>
                                <w:right w:val="none" w:sz="0" w:space="0" w:color="auto"/>
                              </w:divBdr>
                            </w:div>
                            <w:div w:id="1224218278">
                              <w:marLeft w:val="0"/>
                              <w:marRight w:val="0"/>
                              <w:marTop w:val="0"/>
                              <w:marBottom w:val="0"/>
                              <w:divBdr>
                                <w:top w:val="none" w:sz="0" w:space="0" w:color="auto"/>
                                <w:left w:val="none" w:sz="0" w:space="0" w:color="auto"/>
                                <w:bottom w:val="none" w:sz="0" w:space="0" w:color="auto"/>
                                <w:right w:val="none" w:sz="0" w:space="0" w:color="auto"/>
                              </w:divBdr>
                              <w:divsChild>
                                <w:div w:id="168562581">
                                  <w:marLeft w:val="0"/>
                                  <w:marRight w:val="0"/>
                                  <w:marTop w:val="0"/>
                                  <w:marBottom w:val="45"/>
                                  <w:divBdr>
                                    <w:top w:val="none" w:sz="0" w:space="0" w:color="auto"/>
                                    <w:left w:val="none" w:sz="0" w:space="0" w:color="auto"/>
                                    <w:bottom w:val="none" w:sz="0" w:space="0" w:color="auto"/>
                                    <w:right w:val="none" w:sz="0" w:space="0" w:color="auto"/>
                                  </w:divBdr>
                                </w:div>
                                <w:div w:id="10872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51725">
                          <w:marLeft w:val="0"/>
                          <w:marRight w:val="0"/>
                          <w:marTop w:val="0"/>
                          <w:marBottom w:val="150"/>
                          <w:divBdr>
                            <w:top w:val="none" w:sz="0" w:space="0" w:color="auto"/>
                            <w:left w:val="none" w:sz="0" w:space="0" w:color="auto"/>
                            <w:bottom w:val="none" w:sz="0" w:space="0" w:color="auto"/>
                            <w:right w:val="none" w:sz="0" w:space="0" w:color="auto"/>
                          </w:divBdr>
                          <w:divsChild>
                            <w:div w:id="1229339163">
                              <w:marLeft w:val="0"/>
                              <w:marRight w:val="150"/>
                              <w:marTop w:val="0"/>
                              <w:marBottom w:val="0"/>
                              <w:divBdr>
                                <w:top w:val="none" w:sz="0" w:space="0" w:color="auto"/>
                                <w:left w:val="none" w:sz="0" w:space="0" w:color="auto"/>
                                <w:bottom w:val="none" w:sz="0" w:space="0" w:color="auto"/>
                                <w:right w:val="none" w:sz="0" w:space="0" w:color="auto"/>
                              </w:divBdr>
                            </w:div>
                            <w:div w:id="1324431951">
                              <w:marLeft w:val="0"/>
                              <w:marRight w:val="0"/>
                              <w:marTop w:val="0"/>
                              <w:marBottom w:val="0"/>
                              <w:divBdr>
                                <w:top w:val="none" w:sz="0" w:space="0" w:color="auto"/>
                                <w:left w:val="none" w:sz="0" w:space="0" w:color="auto"/>
                                <w:bottom w:val="none" w:sz="0" w:space="0" w:color="auto"/>
                                <w:right w:val="none" w:sz="0" w:space="0" w:color="auto"/>
                              </w:divBdr>
                              <w:divsChild>
                                <w:div w:id="1059983905">
                                  <w:marLeft w:val="0"/>
                                  <w:marRight w:val="0"/>
                                  <w:marTop w:val="0"/>
                                  <w:marBottom w:val="45"/>
                                  <w:divBdr>
                                    <w:top w:val="none" w:sz="0" w:space="0" w:color="auto"/>
                                    <w:left w:val="none" w:sz="0" w:space="0" w:color="auto"/>
                                    <w:bottom w:val="none" w:sz="0" w:space="0" w:color="auto"/>
                                    <w:right w:val="none" w:sz="0" w:space="0" w:color="auto"/>
                                  </w:divBdr>
                                </w:div>
                                <w:div w:id="302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3224</Words>
  <Characters>18378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IRONMANN (AKA SHAMAN)</dc:creator>
  <cp:keywords/>
  <dc:description/>
  <cp:lastModifiedBy>Admin</cp:lastModifiedBy>
  <cp:revision>8</cp:revision>
  <dcterms:created xsi:type="dcterms:W3CDTF">2021-11-14T15:35:00Z</dcterms:created>
  <dcterms:modified xsi:type="dcterms:W3CDTF">2021-11-15T06:01:00Z</dcterms:modified>
</cp:coreProperties>
</file>